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FF9C" w14:textId="77777777" w:rsidR="000F382C" w:rsidRPr="00E066F2" w:rsidRDefault="000F382C" w:rsidP="00CB66F3">
      <w:pPr>
        <w:jc w:val="both"/>
      </w:pPr>
    </w:p>
    <w:p w14:paraId="489D03A6" w14:textId="77777777" w:rsidR="000F382C" w:rsidRPr="00E066F2" w:rsidRDefault="000F382C" w:rsidP="00CB66F3">
      <w:pPr>
        <w:pStyle w:val="Geenafstand"/>
        <w:pBdr>
          <w:top w:val="single" w:sz="4" w:space="1" w:color="auto"/>
          <w:left w:val="single" w:sz="4" w:space="4" w:color="auto"/>
          <w:bottom w:val="single" w:sz="4" w:space="1" w:color="auto"/>
          <w:right w:val="single" w:sz="4" w:space="4" w:color="auto"/>
        </w:pBdr>
        <w:jc w:val="both"/>
        <w:rPr>
          <w:b/>
        </w:rPr>
      </w:pPr>
      <w:r w:rsidRPr="00E066F2">
        <w:rPr>
          <w:b/>
        </w:rPr>
        <w:t>Verslag Algemene Vergadering LOP Ronse Basis</w:t>
      </w:r>
    </w:p>
    <w:p w14:paraId="4AA1DA6F" w14:textId="7E3760E0" w:rsidR="000F382C" w:rsidRPr="00E066F2" w:rsidRDefault="00BC56B5" w:rsidP="00CB66F3">
      <w:pPr>
        <w:pStyle w:val="Geenafstand"/>
        <w:pBdr>
          <w:top w:val="single" w:sz="4" w:space="1" w:color="auto"/>
          <w:left w:val="single" w:sz="4" w:space="4" w:color="auto"/>
          <w:bottom w:val="single" w:sz="4" w:space="1" w:color="auto"/>
          <w:right w:val="single" w:sz="4" w:space="4" w:color="auto"/>
        </w:pBdr>
        <w:jc w:val="both"/>
      </w:pPr>
      <w:r>
        <w:t>10 mei</w:t>
      </w:r>
      <w:r w:rsidR="000F382C" w:rsidRPr="00E066F2">
        <w:t xml:space="preserve"> 202</w:t>
      </w:r>
      <w:r>
        <w:t>2</w:t>
      </w:r>
    </w:p>
    <w:p w14:paraId="3E45BA14" w14:textId="77777777" w:rsidR="000F382C" w:rsidRPr="00E066F2" w:rsidRDefault="000F382C" w:rsidP="00CB66F3">
      <w:pPr>
        <w:spacing w:line="276" w:lineRule="auto"/>
        <w:jc w:val="both"/>
        <w:rPr>
          <w:rFonts w:cstheme="minorHAnsi"/>
          <w:b/>
        </w:rPr>
      </w:pPr>
    </w:p>
    <w:p w14:paraId="14005E5F" w14:textId="77777777" w:rsidR="000F382C" w:rsidRPr="00E066F2" w:rsidRDefault="000F382C" w:rsidP="00CB66F3">
      <w:pPr>
        <w:shd w:val="clear" w:color="auto" w:fill="A6A6A6" w:themeFill="background1" w:themeFillShade="A6"/>
        <w:spacing w:line="276" w:lineRule="auto"/>
        <w:jc w:val="both"/>
        <w:rPr>
          <w:rFonts w:cstheme="minorHAnsi"/>
          <w:b/>
        </w:rPr>
      </w:pPr>
      <w:r w:rsidRPr="00E066F2">
        <w:rPr>
          <w:rFonts w:cstheme="minorHAnsi"/>
          <w:b/>
        </w:rPr>
        <w:t>Aanwezig/Verontschuldigd</w:t>
      </w:r>
    </w:p>
    <w:p w14:paraId="6D311277" w14:textId="77777777" w:rsidR="000F382C" w:rsidRPr="00E066F2" w:rsidRDefault="000F382C" w:rsidP="00CB66F3">
      <w:pPr>
        <w:spacing w:line="276" w:lineRule="auto"/>
        <w:jc w:val="both"/>
        <w:rPr>
          <w:rFonts w:cstheme="minorHAnsi"/>
          <w:b/>
        </w:rPr>
      </w:pPr>
    </w:p>
    <w:tbl>
      <w:tblPr>
        <w:tblW w:w="9592"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62"/>
        <w:gridCol w:w="3969"/>
        <w:gridCol w:w="2835"/>
        <w:gridCol w:w="426"/>
      </w:tblGrid>
      <w:tr w:rsidR="000F382C" w:rsidRPr="00E066F2" w14:paraId="676F23D3" w14:textId="77777777" w:rsidTr="00747F95">
        <w:trPr>
          <w:cantSplit/>
          <w:trHeight w:val="340"/>
        </w:trPr>
        <w:tc>
          <w:tcPr>
            <w:tcW w:w="2362" w:type="dxa"/>
            <w:vMerge w:val="restart"/>
            <w:shd w:val="clear" w:color="C0C0C0" w:fill="auto"/>
            <w:vAlign w:val="center"/>
          </w:tcPr>
          <w:p w14:paraId="0E9E42AA" w14:textId="77777777" w:rsidR="000F382C" w:rsidRPr="005A300D" w:rsidRDefault="000F382C" w:rsidP="00CB66F3">
            <w:pPr>
              <w:pStyle w:val="Geenafstand"/>
              <w:jc w:val="both"/>
              <w:rPr>
                <w:b/>
                <w:sz w:val="18"/>
                <w:szCs w:val="18"/>
              </w:rPr>
            </w:pPr>
            <w:r w:rsidRPr="005A300D">
              <w:rPr>
                <w:b/>
                <w:sz w:val="18"/>
                <w:szCs w:val="18"/>
              </w:rPr>
              <w:t>LOP</w:t>
            </w:r>
          </w:p>
        </w:tc>
        <w:tc>
          <w:tcPr>
            <w:tcW w:w="3969" w:type="dxa"/>
            <w:shd w:val="clear" w:color="C0C0C0" w:fill="auto"/>
          </w:tcPr>
          <w:p w14:paraId="687028BB" w14:textId="77777777" w:rsidR="000F382C" w:rsidRPr="00E066F2" w:rsidRDefault="000F382C" w:rsidP="00CB66F3">
            <w:pPr>
              <w:pStyle w:val="Geenafstand"/>
              <w:jc w:val="both"/>
            </w:pPr>
            <w:r w:rsidRPr="00E066F2">
              <w:t>LOP-voorzitter</w:t>
            </w:r>
          </w:p>
        </w:tc>
        <w:tc>
          <w:tcPr>
            <w:tcW w:w="2835" w:type="dxa"/>
            <w:shd w:val="clear" w:color="C0C0C0" w:fill="auto"/>
            <w:vAlign w:val="center"/>
          </w:tcPr>
          <w:p w14:paraId="31D777E2" w14:textId="77777777" w:rsidR="000F382C" w:rsidRPr="00E066F2" w:rsidRDefault="000F382C" w:rsidP="00CB66F3">
            <w:pPr>
              <w:pStyle w:val="Geenafstand"/>
              <w:jc w:val="both"/>
            </w:pPr>
            <w:r w:rsidRPr="00E066F2">
              <w:t>Marc Verbeeck</w:t>
            </w:r>
          </w:p>
        </w:tc>
        <w:tc>
          <w:tcPr>
            <w:tcW w:w="426" w:type="dxa"/>
            <w:shd w:val="clear" w:color="C0C0C0" w:fill="auto"/>
            <w:vAlign w:val="center"/>
          </w:tcPr>
          <w:p w14:paraId="321EECCC" w14:textId="3572CCC5" w:rsidR="000F382C" w:rsidRPr="00E066F2" w:rsidRDefault="00E27E05" w:rsidP="00CB66F3">
            <w:pPr>
              <w:pStyle w:val="Geenafstand"/>
              <w:jc w:val="both"/>
            </w:pPr>
            <w:r>
              <w:t>A</w:t>
            </w:r>
          </w:p>
        </w:tc>
      </w:tr>
      <w:tr w:rsidR="000F382C" w:rsidRPr="00E066F2" w14:paraId="0CCEE4FD" w14:textId="77777777" w:rsidTr="00747F95">
        <w:trPr>
          <w:cantSplit/>
          <w:trHeight w:val="340"/>
        </w:trPr>
        <w:tc>
          <w:tcPr>
            <w:tcW w:w="2362" w:type="dxa"/>
            <w:vMerge/>
            <w:shd w:val="clear" w:color="C0C0C0" w:fill="auto"/>
            <w:vAlign w:val="center"/>
          </w:tcPr>
          <w:p w14:paraId="2DBE4E10" w14:textId="77777777" w:rsidR="000F382C" w:rsidRPr="005A300D" w:rsidRDefault="000F382C" w:rsidP="00CB66F3">
            <w:pPr>
              <w:pStyle w:val="Geenafstand"/>
              <w:jc w:val="both"/>
              <w:rPr>
                <w:b/>
                <w:sz w:val="18"/>
                <w:szCs w:val="18"/>
              </w:rPr>
            </w:pPr>
          </w:p>
        </w:tc>
        <w:tc>
          <w:tcPr>
            <w:tcW w:w="3969" w:type="dxa"/>
            <w:shd w:val="clear" w:color="C0C0C0" w:fill="auto"/>
          </w:tcPr>
          <w:p w14:paraId="78C591AD" w14:textId="77777777" w:rsidR="000F382C" w:rsidRPr="00E066F2" w:rsidRDefault="000F382C" w:rsidP="00CB66F3">
            <w:pPr>
              <w:pStyle w:val="Geenafstand"/>
              <w:jc w:val="both"/>
            </w:pPr>
            <w:r w:rsidRPr="00E066F2">
              <w:t>LOP-deskundige</w:t>
            </w:r>
          </w:p>
        </w:tc>
        <w:tc>
          <w:tcPr>
            <w:tcW w:w="2835" w:type="dxa"/>
            <w:shd w:val="clear" w:color="C0C0C0" w:fill="auto"/>
            <w:vAlign w:val="center"/>
          </w:tcPr>
          <w:p w14:paraId="4E72A032" w14:textId="77777777" w:rsidR="000F382C" w:rsidRPr="00E066F2" w:rsidRDefault="000F382C" w:rsidP="00CB66F3">
            <w:pPr>
              <w:pStyle w:val="Geenafstand"/>
              <w:jc w:val="both"/>
            </w:pPr>
            <w:r w:rsidRPr="00E066F2">
              <w:t>Luc Top</w:t>
            </w:r>
          </w:p>
        </w:tc>
        <w:tc>
          <w:tcPr>
            <w:tcW w:w="426" w:type="dxa"/>
            <w:shd w:val="clear" w:color="C0C0C0" w:fill="auto"/>
            <w:vAlign w:val="center"/>
          </w:tcPr>
          <w:p w14:paraId="1E786BDE" w14:textId="10267A6F" w:rsidR="000F382C" w:rsidRPr="00E066F2" w:rsidRDefault="00E27E05" w:rsidP="00CB66F3">
            <w:pPr>
              <w:pStyle w:val="Geenafstand"/>
              <w:jc w:val="both"/>
            </w:pPr>
            <w:r>
              <w:t>A</w:t>
            </w:r>
          </w:p>
        </w:tc>
      </w:tr>
      <w:tr w:rsidR="000F382C" w:rsidRPr="00E066F2" w14:paraId="250AAAFA" w14:textId="77777777" w:rsidTr="00747F95">
        <w:trPr>
          <w:cantSplit/>
          <w:trHeight w:val="340"/>
        </w:trPr>
        <w:tc>
          <w:tcPr>
            <w:tcW w:w="2362" w:type="dxa"/>
            <w:vMerge w:val="restart"/>
            <w:shd w:val="solid" w:color="FFFFFF" w:fill="auto"/>
            <w:vAlign w:val="center"/>
          </w:tcPr>
          <w:p w14:paraId="7833805E" w14:textId="77777777" w:rsidR="000F382C" w:rsidRPr="005A300D" w:rsidRDefault="000F382C" w:rsidP="00CB66F3">
            <w:pPr>
              <w:pStyle w:val="Geenafstand"/>
              <w:jc w:val="both"/>
              <w:rPr>
                <w:b/>
                <w:sz w:val="18"/>
                <w:szCs w:val="18"/>
              </w:rPr>
            </w:pPr>
            <w:r w:rsidRPr="005A300D">
              <w:rPr>
                <w:b/>
                <w:sz w:val="18"/>
                <w:szCs w:val="18"/>
              </w:rPr>
              <w:t>DIRECTIE</w:t>
            </w:r>
          </w:p>
        </w:tc>
        <w:tc>
          <w:tcPr>
            <w:tcW w:w="3969" w:type="dxa"/>
            <w:shd w:val="solid" w:color="FFFFFF" w:fill="auto"/>
            <w:vAlign w:val="center"/>
          </w:tcPr>
          <w:p w14:paraId="6AD09AC5" w14:textId="77777777" w:rsidR="000F382C" w:rsidRPr="00E066F2" w:rsidRDefault="000F382C" w:rsidP="00CB66F3">
            <w:pPr>
              <w:pStyle w:val="Geenafstand"/>
              <w:jc w:val="both"/>
            </w:pPr>
            <w:r w:rsidRPr="00E066F2">
              <w:t>GO! Kleuterschool Dr. O. Decroly</w:t>
            </w:r>
          </w:p>
        </w:tc>
        <w:tc>
          <w:tcPr>
            <w:tcW w:w="2835" w:type="dxa"/>
            <w:shd w:val="solid" w:color="FFFFFF" w:fill="auto"/>
            <w:vAlign w:val="center"/>
          </w:tcPr>
          <w:p w14:paraId="5FCE64E3" w14:textId="77777777" w:rsidR="000F382C" w:rsidRPr="00E066F2" w:rsidRDefault="000F382C" w:rsidP="00CB66F3">
            <w:pPr>
              <w:pStyle w:val="Geenafstand"/>
              <w:jc w:val="both"/>
            </w:pPr>
            <w:r w:rsidRPr="00E066F2">
              <w:t>Katty Vanhoecke</w:t>
            </w:r>
          </w:p>
        </w:tc>
        <w:tc>
          <w:tcPr>
            <w:tcW w:w="426" w:type="dxa"/>
            <w:shd w:val="solid" w:color="FFFFFF" w:fill="auto"/>
            <w:vAlign w:val="center"/>
          </w:tcPr>
          <w:p w14:paraId="0C0132E8" w14:textId="471497F9" w:rsidR="000F382C" w:rsidRPr="00E066F2" w:rsidRDefault="000F382C" w:rsidP="00CB66F3">
            <w:pPr>
              <w:pStyle w:val="Geenafstand"/>
              <w:jc w:val="both"/>
            </w:pPr>
            <w:r>
              <w:t>V</w:t>
            </w:r>
          </w:p>
        </w:tc>
      </w:tr>
      <w:tr w:rsidR="000F382C" w:rsidRPr="00E066F2" w14:paraId="73FC5318" w14:textId="77777777" w:rsidTr="00747F95">
        <w:trPr>
          <w:cantSplit/>
          <w:trHeight w:val="340"/>
        </w:trPr>
        <w:tc>
          <w:tcPr>
            <w:tcW w:w="2362" w:type="dxa"/>
            <w:vMerge/>
            <w:shd w:val="solid" w:color="FFFFFF" w:fill="auto"/>
            <w:vAlign w:val="center"/>
          </w:tcPr>
          <w:p w14:paraId="254DF13E" w14:textId="77777777" w:rsidR="000F382C" w:rsidRPr="005A300D" w:rsidRDefault="000F382C" w:rsidP="00CB66F3">
            <w:pPr>
              <w:pStyle w:val="Geenafstand"/>
              <w:jc w:val="both"/>
              <w:rPr>
                <w:b/>
                <w:sz w:val="18"/>
                <w:szCs w:val="18"/>
                <w:lang w:val="en-US"/>
              </w:rPr>
            </w:pPr>
          </w:p>
        </w:tc>
        <w:tc>
          <w:tcPr>
            <w:tcW w:w="3969" w:type="dxa"/>
            <w:shd w:val="solid" w:color="FFFFFF" w:fill="auto"/>
            <w:vAlign w:val="center"/>
          </w:tcPr>
          <w:p w14:paraId="3A2CA8BF" w14:textId="77777777" w:rsidR="000F382C" w:rsidRPr="00E066F2" w:rsidRDefault="000F382C" w:rsidP="00CB66F3">
            <w:pPr>
              <w:pStyle w:val="Geenafstand"/>
              <w:jc w:val="both"/>
              <w:rPr>
                <w:lang w:val="en-US"/>
              </w:rPr>
            </w:pPr>
            <w:r w:rsidRPr="00E066F2">
              <w:rPr>
                <w:lang w:val="en-US"/>
              </w:rPr>
              <w:t>GO! Basisschool Dr. O. Decroly</w:t>
            </w:r>
          </w:p>
        </w:tc>
        <w:tc>
          <w:tcPr>
            <w:tcW w:w="2835" w:type="dxa"/>
            <w:shd w:val="solid" w:color="FFFFFF" w:fill="auto"/>
            <w:vAlign w:val="center"/>
          </w:tcPr>
          <w:p w14:paraId="5E527D54" w14:textId="77777777" w:rsidR="000F382C" w:rsidRPr="00E066F2" w:rsidRDefault="000F382C" w:rsidP="00CB66F3">
            <w:pPr>
              <w:pStyle w:val="Geenafstand"/>
              <w:jc w:val="both"/>
            </w:pPr>
            <w:r w:rsidRPr="00E066F2">
              <w:t>Nora Vynck</w:t>
            </w:r>
          </w:p>
        </w:tc>
        <w:tc>
          <w:tcPr>
            <w:tcW w:w="426" w:type="dxa"/>
            <w:shd w:val="solid" w:color="FFFFFF" w:fill="auto"/>
            <w:vAlign w:val="center"/>
          </w:tcPr>
          <w:p w14:paraId="1D9EE678" w14:textId="2F33B823" w:rsidR="000F382C" w:rsidRPr="00E066F2" w:rsidRDefault="00E27E05" w:rsidP="00CB66F3">
            <w:pPr>
              <w:pStyle w:val="Geenafstand"/>
              <w:jc w:val="both"/>
            </w:pPr>
            <w:r>
              <w:t>V</w:t>
            </w:r>
          </w:p>
        </w:tc>
      </w:tr>
      <w:tr w:rsidR="000F382C" w:rsidRPr="00E066F2" w14:paraId="34668D2A" w14:textId="77777777" w:rsidTr="00747F95">
        <w:trPr>
          <w:cantSplit/>
          <w:trHeight w:val="340"/>
        </w:trPr>
        <w:tc>
          <w:tcPr>
            <w:tcW w:w="2362" w:type="dxa"/>
            <w:vMerge/>
            <w:shd w:val="solid" w:color="FFFFFF" w:fill="auto"/>
            <w:vAlign w:val="center"/>
          </w:tcPr>
          <w:p w14:paraId="320CC731"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2F4265DD" w14:textId="77777777" w:rsidR="000F382C" w:rsidRPr="00E066F2" w:rsidRDefault="000F382C" w:rsidP="00CB66F3">
            <w:pPr>
              <w:pStyle w:val="Geenafstand"/>
              <w:jc w:val="both"/>
            </w:pPr>
            <w:r w:rsidRPr="00E066F2">
              <w:t>Basisschool Serafijn</w:t>
            </w:r>
          </w:p>
        </w:tc>
        <w:tc>
          <w:tcPr>
            <w:tcW w:w="2835" w:type="dxa"/>
            <w:shd w:val="solid" w:color="FFFFFF" w:fill="auto"/>
            <w:vAlign w:val="center"/>
          </w:tcPr>
          <w:p w14:paraId="214A9891" w14:textId="24F0EA78" w:rsidR="000F382C" w:rsidRPr="00E066F2" w:rsidRDefault="00E27E05" w:rsidP="00CB66F3">
            <w:pPr>
              <w:pStyle w:val="Geenafstand"/>
              <w:jc w:val="both"/>
            </w:pPr>
            <w:r>
              <w:t>Sabine Coppens</w:t>
            </w:r>
          </w:p>
        </w:tc>
        <w:tc>
          <w:tcPr>
            <w:tcW w:w="426" w:type="dxa"/>
            <w:shd w:val="solid" w:color="FFFFFF" w:fill="auto"/>
            <w:vAlign w:val="center"/>
          </w:tcPr>
          <w:p w14:paraId="45CBBEE1" w14:textId="7B93BD9B" w:rsidR="000F382C" w:rsidRPr="00E066F2" w:rsidRDefault="00E27E05" w:rsidP="00CB66F3">
            <w:pPr>
              <w:pStyle w:val="Geenafstand"/>
              <w:jc w:val="both"/>
            </w:pPr>
            <w:r>
              <w:t>A</w:t>
            </w:r>
          </w:p>
        </w:tc>
      </w:tr>
      <w:tr w:rsidR="000F382C" w:rsidRPr="00E066F2" w14:paraId="02B8A507" w14:textId="77777777" w:rsidTr="00747F95">
        <w:trPr>
          <w:cantSplit/>
          <w:trHeight w:val="340"/>
        </w:trPr>
        <w:tc>
          <w:tcPr>
            <w:tcW w:w="2362" w:type="dxa"/>
            <w:vMerge/>
            <w:shd w:val="solid" w:color="FFFFFF" w:fill="auto"/>
            <w:vAlign w:val="center"/>
          </w:tcPr>
          <w:p w14:paraId="5D424C6A"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537A5546" w14:textId="77777777" w:rsidR="000F382C" w:rsidRPr="00E066F2" w:rsidRDefault="000F382C" w:rsidP="00CB66F3">
            <w:pPr>
              <w:pStyle w:val="Geenafstand"/>
              <w:jc w:val="both"/>
            </w:pPr>
            <w:r w:rsidRPr="00E066F2">
              <w:t xml:space="preserve">Campus Glorieux Kleuter </w:t>
            </w:r>
          </w:p>
        </w:tc>
        <w:tc>
          <w:tcPr>
            <w:tcW w:w="2835" w:type="dxa"/>
            <w:shd w:val="solid" w:color="FFFFFF" w:fill="auto"/>
            <w:vAlign w:val="center"/>
          </w:tcPr>
          <w:p w14:paraId="1726454F" w14:textId="77777777" w:rsidR="000F382C" w:rsidRPr="00E066F2" w:rsidRDefault="000F382C" w:rsidP="00CB66F3">
            <w:pPr>
              <w:pStyle w:val="Geenafstand"/>
              <w:jc w:val="both"/>
            </w:pPr>
            <w:r w:rsidRPr="00E066F2">
              <w:t>Stijn De Milde</w:t>
            </w:r>
          </w:p>
        </w:tc>
        <w:tc>
          <w:tcPr>
            <w:tcW w:w="426" w:type="dxa"/>
            <w:shd w:val="solid" w:color="FFFFFF" w:fill="auto"/>
            <w:vAlign w:val="center"/>
          </w:tcPr>
          <w:p w14:paraId="323DAA3D" w14:textId="7C170D89" w:rsidR="000F382C" w:rsidRPr="00E066F2" w:rsidRDefault="000F382C" w:rsidP="00CB66F3">
            <w:pPr>
              <w:pStyle w:val="Geenafstand"/>
              <w:jc w:val="both"/>
            </w:pPr>
            <w:r>
              <w:t>V</w:t>
            </w:r>
          </w:p>
        </w:tc>
      </w:tr>
      <w:tr w:rsidR="000F382C" w:rsidRPr="00E066F2" w14:paraId="33028AA5" w14:textId="77777777" w:rsidTr="00747F95">
        <w:trPr>
          <w:cantSplit/>
          <w:trHeight w:val="340"/>
        </w:trPr>
        <w:tc>
          <w:tcPr>
            <w:tcW w:w="2362" w:type="dxa"/>
            <w:vMerge/>
            <w:shd w:val="solid" w:color="FFFFFF" w:fill="auto"/>
            <w:vAlign w:val="center"/>
          </w:tcPr>
          <w:p w14:paraId="2AAB9A40"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1449426C" w14:textId="77777777" w:rsidR="000F382C" w:rsidRPr="00E066F2" w:rsidRDefault="000F382C" w:rsidP="00CB66F3">
            <w:pPr>
              <w:pStyle w:val="Geenafstand"/>
              <w:jc w:val="both"/>
            </w:pPr>
            <w:r w:rsidRPr="00E066F2">
              <w:t>Campus Glorieux Lager</w:t>
            </w:r>
          </w:p>
        </w:tc>
        <w:tc>
          <w:tcPr>
            <w:tcW w:w="2835" w:type="dxa"/>
            <w:shd w:val="solid" w:color="FFFFFF" w:fill="auto"/>
            <w:vAlign w:val="center"/>
          </w:tcPr>
          <w:p w14:paraId="5985F36A" w14:textId="77777777" w:rsidR="000F382C" w:rsidRPr="00E066F2" w:rsidRDefault="000F382C" w:rsidP="00CB66F3">
            <w:pPr>
              <w:pStyle w:val="Geenafstand"/>
              <w:jc w:val="both"/>
            </w:pPr>
            <w:r w:rsidRPr="00E066F2">
              <w:t>Bernadette Dingenen</w:t>
            </w:r>
          </w:p>
        </w:tc>
        <w:tc>
          <w:tcPr>
            <w:tcW w:w="426" w:type="dxa"/>
            <w:shd w:val="solid" w:color="FFFFFF" w:fill="auto"/>
            <w:vAlign w:val="center"/>
          </w:tcPr>
          <w:p w14:paraId="02D7FC9B" w14:textId="1B6F380F" w:rsidR="000F382C" w:rsidRPr="00E066F2" w:rsidRDefault="000F382C" w:rsidP="00CB66F3">
            <w:pPr>
              <w:pStyle w:val="Geenafstand"/>
              <w:jc w:val="both"/>
            </w:pPr>
            <w:r>
              <w:t>V</w:t>
            </w:r>
          </w:p>
        </w:tc>
      </w:tr>
      <w:tr w:rsidR="000F382C" w:rsidRPr="00E066F2" w14:paraId="14881A81" w14:textId="77777777" w:rsidTr="00747F95">
        <w:trPr>
          <w:cantSplit/>
          <w:trHeight w:val="340"/>
        </w:trPr>
        <w:tc>
          <w:tcPr>
            <w:tcW w:w="2362" w:type="dxa"/>
            <w:vMerge/>
            <w:shd w:val="solid" w:color="FFFFFF" w:fill="auto"/>
            <w:vAlign w:val="center"/>
          </w:tcPr>
          <w:p w14:paraId="3B9345C8"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1BE8D3C3" w14:textId="568FE16D" w:rsidR="000F382C" w:rsidRPr="00E066F2" w:rsidRDefault="000F382C" w:rsidP="00CB66F3">
            <w:pPr>
              <w:pStyle w:val="Geenafstand"/>
              <w:jc w:val="both"/>
            </w:pPr>
            <w:r w:rsidRPr="00E066F2">
              <w:t xml:space="preserve">Campus St Antonius </w:t>
            </w:r>
            <w:r w:rsidR="00E27E05">
              <w:t>Lager</w:t>
            </w:r>
          </w:p>
        </w:tc>
        <w:tc>
          <w:tcPr>
            <w:tcW w:w="2835" w:type="dxa"/>
            <w:shd w:val="solid" w:color="FFFFFF" w:fill="auto"/>
            <w:vAlign w:val="center"/>
          </w:tcPr>
          <w:p w14:paraId="4E10ABF7" w14:textId="77777777" w:rsidR="000F382C" w:rsidRPr="00E066F2" w:rsidRDefault="000F382C" w:rsidP="00CB66F3">
            <w:pPr>
              <w:pStyle w:val="Geenafstand"/>
              <w:jc w:val="both"/>
            </w:pPr>
            <w:r w:rsidRPr="00E066F2">
              <w:t>Lieven Landries</w:t>
            </w:r>
          </w:p>
        </w:tc>
        <w:tc>
          <w:tcPr>
            <w:tcW w:w="426" w:type="dxa"/>
            <w:shd w:val="solid" w:color="FFFFFF" w:fill="auto"/>
            <w:vAlign w:val="center"/>
          </w:tcPr>
          <w:p w14:paraId="70A2118C" w14:textId="232ED1FF" w:rsidR="000F382C" w:rsidRPr="00E066F2" w:rsidRDefault="00E27E05" w:rsidP="00CB66F3">
            <w:pPr>
              <w:pStyle w:val="Geenafstand"/>
              <w:jc w:val="both"/>
            </w:pPr>
            <w:r>
              <w:t>A</w:t>
            </w:r>
          </w:p>
        </w:tc>
      </w:tr>
      <w:tr w:rsidR="000F382C" w:rsidRPr="00E066F2" w14:paraId="04A92C7E" w14:textId="77777777" w:rsidTr="00747F95">
        <w:trPr>
          <w:cantSplit/>
          <w:trHeight w:val="340"/>
        </w:trPr>
        <w:tc>
          <w:tcPr>
            <w:tcW w:w="2362" w:type="dxa"/>
            <w:vMerge/>
            <w:shd w:val="solid" w:color="FFFFFF" w:fill="auto"/>
            <w:vAlign w:val="center"/>
          </w:tcPr>
          <w:p w14:paraId="446D770B"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367CB2F8" w14:textId="101B4EC7" w:rsidR="000F382C" w:rsidRPr="00E066F2" w:rsidRDefault="000F382C" w:rsidP="00CB66F3">
            <w:pPr>
              <w:pStyle w:val="Geenafstand"/>
              <w:jc w:val="both"/>
            </w:pPr>
            <w:r w:rsidRPr="00E066F2">
              <w:t xml:space="preserve">Campus St Antonius </w:t>
            </w:r>
            <w:r w:rsidR="00E27E05">
              <w:t>Kleuter</w:t>
            </w:r>
          </w:p>
        </w:tc>
        <w:tc>
          <w:tcPr>
            <w:tcW w:w="2835" w:type="dxa"/>
            <w:shd w:val="solid" w:color="FFFFFF" w:fill="auto"/>
            <w:vAlign w:val="center"/>
          </w:tcPr>
          <w:p w14:paraId="68EAA2FE" w14:textId="0590CCFE" w:rsidR="000F382C" w:rsidRPr="00E066F2" w:rsidRDefault="00E27E05" w:rsidP="00CB66F3">
            <w:pPr>
              <w:pStyle w:val="Geenafstand"/>
              <w:jc w:val="both"/>
            </w:pPr>
            <w:r>
              <w:t>Aurelie Poupaert</w:t>
            </w:r>
          </w:p>
        </w:tc>
        <w:tc>
          <w:tcPr>
            <w:tcW w:w="426" w:type="dxa"/>
            <w:shd w:val="solid" w:color="FFFFFF" w:fill="auto"/>
            <w:vAlign w:val="center"/>
          </w:tcPr>
          <w:p w14:paraId="0C7BCE62" w14:textId="563AF6E2" w:rsidR="000F382C" w:rsidRPr="00E066F2" w:rsidRDefault="00E27E05" w:rsidP="00CB66F3">
            <w:pPr>
              <w:pStyle w:val="Geenafstand"/>
              <w:jc w:val="both"/>
            </w:pPr>
            <w:r>
              <w:t>A</w:t>
            </w:r>
          </w:p>
        </w:tc>
      </w:tr>
      <w:tr w:rsidR="000F382C" w:rsidRPr="00E066F2" w14:paraId="1413F3CF" w14:textId="77777777" w:rsidTr="00747F95">
        <w:trPr>
          <w:cantSplit/>
          <w:trHeight w:val="340"/>
        </w:trPr>
        <w:tc>
          <w:tcPr>
            <w:tcW w:w="2362" w:type="dxa"/>
            <w:vMerge/>
            <w:shd w:val="solid" w:color="FFFFFF" w:fill="auto"/>
            <w:vAlign w:val="center"/>
          </w:tcPr>
          <w:p w14:paraId="7082A11E"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5E6BF6DB" w14:textId="77777777" w:rsidR="000F382C" w:rsidRPr="00E066F2" w:rsidRDefault="000F382C" w:rsidP="00CB66F3">
            <w:pPr>
              <w:pStyle w:val="Geenafstand"/>
              <w:jc w:val="both"/>
            </w:pPr>
            <w:r w:rsidRPr="00E066F2">
              <w:t>Basisschool De Ringelwikke</w:t>
            </w:r>
          </w:p>
        </w:tc>
        <w:tc>
          <w:tcPr>
            <w:tcW w:w="2835" w:type="dxa"/>
            <w:shd w:val="solid" w:color="FFFFFF" w:fill="auto"/>
            <w:vAlign w:val="center"/>
          </w:tcPr>
          <w:p w14:paraId="6EEA0C3E" w14:textId="77777777" w:rsidR="000F382C" w:rsidRPr="00E066F2" w:rsidRDefault="000F382C" w:rsidP="00CB66F3">
            <w:pPr>
              <w:pStyle w:val="Geenafstand"/>
              <w:jc w:val="both"/>
            </w:pPr>
            <w:r w:rsidRPr="00E066F2">
              <w:t>Michael De Herdt</w:t>
            </w:r>
          </w:p>
        </w:tc>
        <w:tc>
          <w:tcPr>
            <w:tcW w:w="426" w:type="dxa"/>
            <w:shd w:val="solid" w:color="FFFFFF" w:fill="auto"/>
            <w:vAlign w:val="center"/>
          </w:tcPr>
          <w:p w14:paraId="23E49AD0" w14:textId="2F1A3D49" w:rsidR="000F382C" w:rsidRPr="00E066F2" w:rsidRDefault="00E27E05" w:rsidP="00CB66F3">
            <w:pPr>
              <w:pStyle w:val="Geenafstand"/>
              <w:jc w:val="both"/>
            </w:pPr>
            <w:r>
              <w:t>V</w:t>
            </w:r>
          </w:p>
        </w:tc>
      </w:tr>
      <w:tr w:rsidR="000F382C" w:rsidRPr="00E066F2" w14:paraId="595D17ED" w14:textId="77777777" w:rsidTr="00747F95">
        <w:trPr>
          <w:cantSplit/>
          <w:trHeight w:val="340"/>
        </w:trPr>
        <w:tc>
          <w:tcPr>
            <w:tcW w:w="2362" w:type="dxa"/>
            <w:vMerge w:val="restart"/>
            <w:shd w:val="solid" w:color="FFFFFF" w:fill="auto"/>
            <w:vAlign w:val="center"/>
          </w:tcPr>
          <w:p w14:paraId="5C7D024C" w14:textId="77777777" w:rsidR="000F382C" w:rsidRPr="005A300D" w:rsidRDefault="000F382C" w:rsidP="00CB66F3">
            <w:pPr>
              <w:pStyle w:val="Geenafstand"/>
              <w:jc w:val="both"/>
              <w:rPr>
                <w:b/>
                <w:sz w:val="18"/>
                <w:szCs w:val="18"/>
              </w:rPr>
            </w:pPr>
            <w:r w:rsidRPr="005A300D">
              <w:rPr>
                <w:b/>
                <w:sz w:val="18"/>
                <w:szCs w:val="18"/>
              </w:rPr>
              <w:t>SCHOOLBESTUUR</w:t>
            </w:r>
          </w:p>
        </w:tc>
        <w:tc>
          <w:tcPr>
            <w:tcW w:w="3969" w:type="dxa"/>
            <w:shd w:val="solid" w:color="FFFFFF" w:fill="auto"/>
            <w:vAlign w:val="center"/>
          </w:tcPr>
          <w:p w14:paraId="42CDFCFE" w14:textId="77777777" w:rsidR="000F382C" w:rsidRPr="00E066F2" w:rsidRDefault="000F382C" w:rsidP="00CB66F3">
            <w:pPr>
              <w:pStyle w:val="Geenafstand"/>
              <w:jc w:val="both"/>
            </w:pPr>
            <w:r w:rsidRPr="00E066F2">
              <w:t>Scholengroep 21</w:t>
            </w:r>
          </w:p>
        </w:tc>
        <w:tc>
          <w:tcPr>
            <w:tcW w:w="2835" w:type="dxa"/>
            <w:shd w:val="solid" w:color="FFFFFF" w:fill="auto"/>
            <w:vAlign w:val="center"/>
          </w:tcPr>
          <w:p w14:paraId="736F7EE0" w14:textId="77777777" w:rsidR="000F382C" w:rsidRPr="00E066F2" w:rsidRDefault="000F382C" w:rsidP="00CB66F3">
            <w:pPr>
              <w:pStyle w:val="Geenafstand"/>
              <w:jc w:val="both"/>
            </w:pPr>
            <w:r w:rsidRPr="00E066F2">
              <w:t>Ludwig Van Tendeloo</w:t>
            </w:r>
          </w:p>
        </w:tc>
        <w:tc>
          <w:tcPr>
            <w:tcW w:w="426" w:type="dxa"/>
            <w:shd w:val="solid" w:color="FFFFFF" w:fill="auto"/>
            <w:vAlign w:val="center"/>
          </w:tcPr>
          <w:p w14:paraId="17635914" w14:textId="6DDDE861" w:rsidR="000F382C" w:rsidRPr="00E066F2" w:rsidRDefault="00E27E05" w:rsidP="00CB66F3">
            <w:pPr>
              <w:pStyle w:val="Geenafstand"/>
              <w:jc w:val="both"/>
            </w:pPr>
            <w:r>
              <w:t>V</w:t>
            </w:r>
          </w:p>
        </w:tc>
      </w:tr>
      <w:tr w:rsidR="000F382C" w:rsidRPr="00E066F2" w14:paraId="01981BB3" w14:textId="77777777" w:rsidTr="00747F95">
        <w:trPr>
          <w:cantSplit/>
          <w:trHeight w:val="340"/>
        </w:trPr>
        <w:tc>
          <w:tcPr>
            <w:tcW w:w="2362" w:type="dxa"/>
            <w:vMerge/>
            <w:shd w:val="solid" w:color="FFFFFF" w:fill="auto"/>
            <w:vAlign w:val="center"/>
          </w:tcPr>
          <w:p w14:paraId="636BB9C2"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36C23F70" w14:textId="77777777" w:rsidR="000F382C" w:rsidRPr="00E066F2" w:rsidRDefault="000F382C" w:rsidP="00CB66F3">
            <w:pPr>
              <w:pStyle w:val="Geenafstand"/>
              <w:jc w:val="both"/>
            </w:pPr>
            <w:r w:rsidRPr="00E066F2">
              <w:rPr>
                <w:rFonts w:cstheme="minorHAnsi"/>
                <w:snapToGrid w:val="0"/>
              </w:rPr>
              <w:t>Katholiek Onderwijs Ronse</w:t>
            </w:r>
          </w:p>
        </w:tc>
        <w:tc>
          <w:tcPr>
            <w:tcW w:w="2835" w:type="dxa"/>
            <w:shd w:val="solid" w:color="FFFFFF" w:fill="auto"/>
            <w:vAlign w:val="center"/>
          </w:tcPr>
          <w:p w14:paraId="55087E1C" w14:textId="77777777" w:rsidR="000F382C" w:rsidRPr="00E066F2" w:rsidRDefault="000F382C" w:rsidP="00CB66F3">
            <w:pPr>
              <w:pStyle w:val="Geenafstand"/>
              <w:jc w:val="both"/>
            </w:pPr>
            <w:r w:rsidRPr="00E066F2">
              <w:t>Kathleen Tonneau</w:t>
            </w:r>
          </w:p>
        </w:tc>
        <w:tc>
          <w:tcPr>
            <w:tcW w:w="426" w:type="dxa"/>
            <w:shd w:val="solid" w:color="FFFFFF" w:fill="auto"/>
            <w:vAlign w:val="center"/>
          </w:tcPr>
          <w:p w14:paraId="41DACA85" w14:textId="7528C1DA" w:rsidR="000F382C" w:rsidRPr="00E066F2" w:rsidRDefault="00E27E05" w:rsidP="00CB66F3">
            <w:pPr>
              <w:pStyle w:val="Geenafstand"/>
              <w:jc w:val="both"/>
            </w:pPr>
            <w:r>
              <w:t>A</w:t>
            </w:r>
          </w:p>
        </w:tc>
      </w:tr>
      <w:tr w:rsidR="000F382C" w:rsidRPr="00E066F2" w14:paraId="385D345D" w14:textId="77777777" w:rsidTr="00747F95">
        <w:trPr>
          <w:cantSplit/>
          <w:trHeight w:val="340"/>
        </w:trPr>
        <w:tc>
          <w:tcPr>
            <w:tcW w:w="2362" w:type="dxa"/>
            <w:vMerge/>
            <w:shd w:val="solid" w:color="FFFFFF" w:fill="auto"/>
            <w:vAlign w:val="center"/>
          </w:tcPr>
          <w:p w14:paraId="436B4B2A"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062F5963" w14:textId="77777777" w:rsidR="000F382C" w:rsidRPr="00E066F2" w:rsidRDefault="000F382C" w:rsidP="00CB66F3">
            <w:pPr>
              <w:pStyle w:val="Geenafstand"/>
              <w:jc w:val="both"/>
            </w:pPr>
            <w:r w:rsidRPr="00E066F2">
              <w:t>Basisschool Serafijn</w:t>
            </w:r>
          </w:p>
        </w:tc>
        <w:tc>
          <w:tcPr>
            <w:tcW w:w="2835" w:type="dxa"/>
            <w:shd w:val="solid" w:color="FFFFFF" w:fill="auto"/>
            <w:vAlign w:val="center"/>
          </w:tcPr>
          <w:p w14:paraId="6184E2B6" w14:textId="1099A1A7" w:rsidR="000F382C" w:rsidRPr="00E066F2" w:rsidRDefault="00E27E05" w:rsidP="00CB66F3">
            <w:pPr>
              <w:pStyle w:val="Geenafstand"/>
              <w:jc w:val="both"/>
            </w:pPr>
            <w:r>
              <w:t>Sabine Coppens</w:t>
            </w:r>
          </w:p>
        </w:tc>
        <w:tc>
          <w:tcPr>
            <w:tcW w:w="426" w:type="dxa"/>
            <w:shd w:val="solid" w:color="FFFFFF" w:fill="auto"/>
            <w:vAlign w:val="center"/>
          </w:tcPr>
          <w:p w14:paraId="41FA3F5A" w14:textId="70DB466D" w:rsidR="000F382C" w:rsidRPr="00E066F2" w:rsidRDefault="00E27E05" w:rsidP="00CB66F3">
            <w:pPr>
              <w:pStyle w:val="Geenafstand"/>
              <w:jc w:val="both"/>
            </w:pPr>
            <w:r>
              <w:t>A</w:t>
            </w:r>
          </w:p>
        </w:tc>
      </w:tr>
      <w:tr w:rsidR="000F382C" w:rsidRPr="00E066F2" w14:paraId="6278CC4A" w14:textId="77777777" w:rsidTr="00747F95">
        <w:trPr>
          <w:cantSplit/>
          <w:trHeight w:val="340"/>
        </w:trPr>
        <w:tc>
          <w:tcPr>
            <w:tcW w:w="2362" w:type="dxa"/>
            <w:vMerge/>
            <w:shd w:val="solid" w:color="FFFFFF" w:fill="auto"/>
            <w:vAlign w:val="center"/>
          </w:tcPr>
          <w:p w14:paraId="6AAEB75D"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4BBD53FC" w14:textId="77777777" w:rsidR="000F382C" w:rsidRPr="00E066F2" w:rsidRDefault="000F382C" w:rsidP="00CB66F3">
            <w:pPr>
              <w:pStyle w:val="Geenafstand"/>
              <w:jc w:val="both"/>
            </w:pPr>
            <w:r w:rsidRPr="00E066F2">
              <w:t>Basisschool De Ringelwikke</w:t>
            </w:r>
          </w:p>
        </w:tc>
        <w:tc>
          <w:tcPr>
            <w:tcW w:w="2835" w:type="dxa"/>
            <w:shd w:val="solid" w:color="FFFFFF" w:fill="auto"/>
            <w:vAlign w:val="center"/>
          </w:tcPr>
          <w:p w14:paraId="394BC549" w14:textId="77777777" w:rsidR="000F382C" w:rsidRPr="00E066F2" w:rsidRDefault="000F382C" w:rsidP="00CB66F3">
            <w:pPr>
              <w:pStyle w:val="Geenafstand"/>
              <w:jc w:val="both"/>
            </w:pPr>
            <w:r w:rsidRPr="00E066F2">
              <w:t>Michael De Herdt</w:t>
            </w:r>
          </w:p>
        </w:tc>
        <w:tc>
          <w:tcPr>
            <w:tcW w:w="426" w:type="dxa"/>
            <w:shd w:val="solid" w:color="FFFFFF" w:fill="auto"/>
            <w:vAlign w:val="center"/>
          </w:tcPr>
          <w:p w14:paraId="2ADC5A16" w14:textId="2729BDBC" w:rsidR="000F382C" w:rsidRPr="00E066F2" w:rsidRDefault="00E27E05" w:rsidP="00CB66F3">
            <w:pPr>
              <w:pStyle w:val="Geenafstand"/>
              <w:jc w:val="both"/>
            </w:pPr>
            <w:r>
              <w:t>V</w:t>
            </w:r>
          </w:p>
        </w:tc>
      </w:tr>
      <w:tr w:rsidR="000F382C" w:rsidRPr="00E066F2" w14:paraId="7FFDF19A" w14:textId="77777777" w:rsidTr="00747F95">
        <w:trPr>
          <w:cantSplit/>
          <w:trHeight w:val="340"/>
        </w:trPr>
        <w:tc>
          <w:tcPr>
            <w:tcW w:w="2362" w:type="dxa"/>
            <w:vMerge w:val="restart"/>
            <w:shd w:val="solid" w:color="FFFFFF" w:fill="auto"/>
            <w:vAlign w:val="center"/>
          </w:tcPr>
          <w:p w14:paraId="4F422BF7" w14:textId="77777777" w:rsidR="000F382C" w:rsidRPr="005A300D" w:rsidRDefault="000F382C" w:rsidP="00CB66F3">
            <w:pPr>
              <w:pStyle w:val="Geenafstand"/>
              <w:jc w:val="both"/>
              <w:rPr>
                <w:b/>
                <w:sz w:val="18"/>
                <w:szCs w:val="18"/>
              </w:rPr>
            </w:pPr>
            <w:r w:rsidRPr="005A300D">
              <w:rPr>
                <w:b/>
                <w:sz w:val="18"/>
                <w:szCs w:val="18"/>
              </w:rPr>
              <w:t xml:space="preserve">CLB DIRECTIE </w:t>
            </w:r>
          </w:p>
        </w:tc>
        <w:tc>
          <w:tcPr>
            <w:tcW w:w="3969" w:type="dxa"/>
            <w:shd w:val="solid" w:color="FFFFFF" w:fill="auto"/>
          </w:tcPr>
          <w:p w14:paraId="389D90F3" w14:textId="77777777" w:rsidR="000F382C" w:rsidRPr="00E066F2" w:rsidRDefault="000F382C" w:rsidP="00CB66F3">
            <w:pPr>
              <w:pStyle w:val="Geenafstand"/>
              <w:jc w:val="both"/>
            </w:pPr>
            <w:r w:rsidRPr="00E066F2">
              <w:t>Vrij C.L.B. Zuid-Oost-Vlaanderen</w:t>
            </w:r>
          </w:p>
        </w:tc>
        <w:tc>
          <w:tcPr>
            <w:tcW w:w="2835" w:type="dxa"/>
            <w:shd w:val="solid" w:color="FFFFFF" w:fill="auto"/>
            <w:vAlign w:val="center"/>
          </w:tcPr>
          <w:p w14:paraId="0FCE9B8A" w14:textId="77777777" w:rsidR="000F382C" w:rsidRPr="00E066F2" w:rsidRDefault="000F382C" w:rsidP="00CB66F3">
            <w:pPr>
              <w:pStyle w:val="Geenafstand"/>
              <w:jc w:val="both"/>
            </w:pPr>
            <w:r w:rsidRPr="00E066F2">
              <w:t>Katia Moerman</w:t>
            </w:r>
          </w:p>
        </w:tc>
        <w:tc>
          <w:tcPr>
            <w:tcW w:w="426" w:type="dxa"/>
            <w:shd w:val="solid" w:color="FFFFFF" w:fill="auto"/>
            <w:vAlign w:val="center"/>
          </w:tcPr>
          <w:p w14:paraId="0431A7C5" w14:textId="07608BC6" w:rsidR="000F382C" w:rsidRPr="00E066F2" w:rsidRDefault="00E27E05" w:rsidP="00CB66F3">
            <w:pPr>
              <w:pStyle w:val="Geenafstand"/>
              <w:jc w:val="both"/>
            </w:pPr>
            <w:r>
              <w:t>A</w:t>
            </w:r>
          </w:p>
        </w:tc>
      </w:tr>
      <w:tr w:rsidR="000F382C" w:rsidRPr="00E066F2" w14:paraId="4CF3C588" w14:textId="77777777" w:rsidTr="00747F95">
        <w:trPr>
          <w:cantSplit/>
          <w:trHeight w:val="340"/>
        </w:trPr>
        <w:tc>
          <w:tcPr>
            <w:tcW w:w="2362" w:type="dxa"/>
            <w:vMerge/>
            <w:shd w:val="solid" w:color="FFFFFF" w:fill="auto"/>
            <w:vAlign w:val="center"/>
          </w:tcPr>
          <w:p w14:paraId="4C2A9442" w14:textId="77777777" w:rsidR="000F382C" w:rsidRPr="005A300D" w:rsidRDefault="000F382C" w:rsidP="00CB66F3">
            <w:pPr>
              <w:pStyle w:val="Geenafstand"/>
              <w:jc w:val="both"/>
              <w:rPr>
                <w:b/>
                <w:sz w:val="18"/>
                <w:szCs w:val="18"/>
              </w:rPr>
            </w:pPr>
          </w:p>
        </w:tc>
        <w:tc>
          <w:tcPr>
            <w:tcW w:w="3969" w:type="dxa"/>
            <w:shd w:val="solid" w:color="FFFFFF" w:fill="auto"/>
          </w:tcPr>
          <w:p w14:paraId="188696CC" w14:textId="77777777" w:rsidR="000F382C" w:rsidRPr="00E066F2" w:rsidRDefault="000F382C" w:rsidP="00CB66F3">
            <w:pPr>
              <w:pStyle w:val="Geenafstand"/>
              <w:jc w:val="both"/>
            </w:pPr>
            <w:r w:rsidRPr="00E066F2">
              <w:t>CLB. GO!</w:t>
            </w:r>
          </w:p>
        </w:tc>
        <w:tc>
          <w:tcPr>
            <w:tcW w:w="2835" w:type="dxa"/>
            <w:shd w:val="solid" w:color="FFFFFF" w:fill="auto"/>
            <w:vAlign w:val="center"/>
          </w:tcPr>
          <w:p w14:paraId="7E53DC62" w14:textId="77777777" w:rsidR="000F382C" w:rsidRPr="00E066F2" w:rsidRDefault="000F382C" w:rsidP="00CB66F3">
            <w:pPr>
              <w:pStyle w:val="Geenafstand"/>
              <w:jc w:val="both"/>
            </w:pPr>
            <w:r w:rsidRPr="00E066F2">
              <w:t>Nils Strumane</w:t>
            </w:r>
          </w:p>
        </w:tc>
        <w:tc>
          <w:tcPr>
            <w:tcW w:w="426" w:type="dxa"/>
            <w:shd w:val="solid" w:color="FFFFFF" w:fill="auto"/>
            <w:vAlign w:val="center"/>
          </w:tcPr>
          <w:p w14:paraId="723A985B" w14:textId="1DDEE06E" w:rsidR="000F382C" w:rsidRPr="00E066F2" w:rsidRDefault="00E27E05" w:rsidP="00CB66F3">
            <w:pPr>
              <w:pStyle w:val="Geenafstand"/>
              <w:jc w:val="both"/>
            </w:pPr>
            <w:r>
              <w:t>V</w:t>
            </w:r>
          </w:p>
        </w:tc>
      </w:tr>
      <w:tr w:rsidR="000F382C" w:rsidRPr="00E066F2" w14:paraId="3D763289" w14:textId="77777777" w:rsidTr="00747F95">
        <w:trPr>
          <w:cantSplit/>
          <w:trHeight w:val="340"/>
        </w:trPr>
        <w:tc>
          <w:tcPr>
            <w:tcW w:w="2362" w:type="dxa"/>
            <w:vMerge w:val="restart"/>
            <w:vAlign w:val="center"/>
          </w:tcPr>
          <w:p w14:paraId="3EEDD097" w14:textId="77777777" w:rsidR="000F382C" w:rsidRPr="005A300D" w:rsidRDefault="000F382C" w:rsidP="00CB66F3">
            <w:pPr>
              <w:pStyle w:val="Geenafstand"/>
              <w:jc w:val="both"/>
              <w:rPr>
                <w:b/>
                <w:sz w:val="18"/>
                <w:szCs w:val="18"/>
              </w:rPr>
            </w:pPr>
            <w:r w:rsidRPr="005A300D">
              <w:rPr>
                <w:b/>
                <w:sz w:val="18"/>
                <w:szCs w:val="18"/>
              </w:rPr>
              <w:t xml:space="preserve">CLB BESTUUR </w:t>
            </w:r>
          </w:p>
        </w:tc>
        <w:tc>
          <w:tcPr>
            <w:tcW w:w="3969" w:type="dxa"/>
          </w:tcPr>
          <w:p w14:paraId="4468170F" w14:textId="77777777" w:rsidR="000F382C" w:rsidRPr="00E066F2" w:rsidRDefault="000F382C" w:rsidP="00CB66F3">
            <w:pPr>
              <w:pStyle w:val="Geenafstand"/>
              <w:jc w:val="both"/>
            </w:pPr>
            <w:r w:rsidRPr="00E066F2">
              <w:t>Vrij C.L.B. Zuid-Oost-Vlaanderen</w:t>
            </w:r>
          </w:p>
        </w:tc>
        <w:tc>
          <w:tcPr>
            <w:tcW w:w="2835" w:type="dxa"/>
            <w:vAlign w:val="center"/>
          </w:tcPr>
          <w:p w14:paraId="68496AFF" w14:textId="77777777" w:rsidR="000F382C" w:rsidRPr="00E066F2" w:rsidRDefault="000F382C" w:rsidP="00CB66F3">
            <w:pPr>
              <w:pStyle w:val="Geenafstand"/>
              <w:jc w:val="both"/>
            </w:pPr>
            <w:r w:rsidRPr="00E066F2">
              <w:t>Katia Moerman</w:t>
            </w:r>
          </w:p>
        </w:tc>
        <w:tc>
          <w:tcPr>
            <w:tcW w:w="426" w:type="dxa"/>
            <w:vAlign w:val="center"/>
          </w:tcPr>
          <w:p w14:paraId="639A9C97" w14:textId="0A54A9F7" w:rsidR="000F382C" w:rsidRPr="00E066F2" w:rsidRDefault="00E27E05" w:rsidP="00CB66F3">
            <w:pPr>
              <w:pStyle w:val="Geenafstand"/>
              <w:jc w:val="both"/>
            </w:pPr>
            <w:r>
              <w:t>A</w:t>
            </w:r>
          </w:p>
        </w:tc>
      </w:tr>
      <w:tr w:rsidR="000F382C" w:rsidRPr="00E066F2" w14:paraId="248834E7" w14:textId="77777777" w:rsidTr="00747F95">
        <w:trPr>
          <w:cantSplit/>
          <w:trHeight w:val="340"/>
        </w:trPr>
        <w:tc>
          <w:tcPr>
            <w:tcW w:w="2362" w:type="dxa"/>
            <w:vMerge/>
            <w:shd w:val="solid" w:color="FFFFFF" w:fill="auto"/>
            <w:vAlign w:val="center"/>
          </w:tcPr>
          <w:p w14:paraId="7A7D77E6"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3A6DB35B" w14:textId="77777777" w:rsidR="000F382C" w:rsidRPr="00E066F2" w:rsidRDefault="000F382C" w:rsidP="00CB66F3">
            <w:pPr>
              <w:pStyle w:val="Geenafstand"/>
              <w:jc w:val="both"/>
            </w:pPr>
            <w:r w:rsidRPr="00E066F2">
              <w:t>CLB GO!</w:t>
            </w:r>
          </w:p>
        </w:tc>
        <w:tc>
          <w:tcPr>
            <w:tcW w:w="2835" w:type="dxa"/>
            <w:shd w:val="solid" w:color="FFFFFF" w:fill="auto"/>
            <w:vAlign w:val="center"/>
          </w:tcPr>
          <w:p w14:paraId="1D868D31" w14:textId="77777777" w:rsidR="000F382C" w:rsidRPr="00E066F2" w:rsidRDefault="000F382C" w:rsidP="00CB66F3">
            <w:pPr>
              <w:pStyle w:val="Geenafstand"/>
              <w:jc w:val="both"/>
            </w:pPr>
            <w:r w:rsidRPr="00E066F2">
              <w:t>Nils Strumane</w:t>
            </w:r>
          </w:p>
        </w:tc>
        <w:tc>
          <w:tcPr>
            <w:tcW w:w="426" w:type="dxa"/>
            <w:shd w:val="solid" w:color="FFFFFF" w:fill="auto"/>
            <w:vAlign w:val="center"/>
          </w:tcPr>
          <w:p w14:paraId="4DE35031" w14:textId="6D091F93" w:rsidR="000F382C" w:rsidRPr="00E066F2" w:rsidRDefault="00E27E05" w:rsidP="00CB66F3">
            <w:pPr>
              <w:pStyle w:val="Geenafstand"/>
              <w:jc w:val="both"/>
            </w:pPr>
            <w:r>
              <w:t>V</w:t>
            </w:r>
          </w:p>
        </w:tc>
      </w:tr>
      <w:tr w:rsidR="000F382C" w:rsidRPr="00E066F2" w14:paraId="6D44BBBC" w14:textId="77777777" w:rsidTr="00747F95">
        <w:trPr>
          <w:cantSplit/>
          <w:trHeight w:val="340"/>
        </w:trPr>
        <w:tc>
          <w:tcPr>
            <w:tcW w:w="2362" w:type="dxa"/>
            <w:vMerge w:val="restart"/>
            <w:shd w:val="solid" w:color="FFFFFF" w:fill="auto"/>
            <w:vAlign w:val="center"/>
          </w:tcPr>
          <w:p w14:paraId="1862583D" w14:textId="77777777" w:rsidR="000F382C" w:rsidRPr="005A300D" w:rsidRDefault="000F382C" w:rsidP="00CB66F3">
            <w:pPr>
              <w:pStyle w:val="Geenafstand"/>
              <w:jc w:val="both"/>
              <w:rPr>
                <w:b/>
                <w:sz w:val="18"/>
                <w:szCs w:val="18"/>
              </w:rPr>
            </w:pPr>
            <w:r w:rsidRPr="005A300D">
              <w:rPr>
                <w:b/>
                <w:sz w:val="18"/>
                <w:szCs w:val="18"/>
              </w:rPr>
              <w:t>PARTNERS</w:t>
            </w:r>
          </w:p>
        </w:tc>
        <w:tc>
          <w:tcPr>
            <w:tcW w:w="3969" w:type="dxa"/>
            <w:shd w:val="solid" w:color="FFFFFF" w:fill="auto"/>
            <w:vAlign w:val="center"/>
          </w:tcPr>
          <w:p w14:paraId="0FDFD93B" w14:textId="77777777" w:rsidR="000F382C" w:rsidRPr="00E066F2" w:rsidRDefault="000F382C" w:rsidP="00CB66F3">
            <w:pPr>
              <w:pStyle w:val="Geenafstand"/>
              <w:jc w:val="both"/>
            </w:pPr>
            <w:r w:rsidRPr="00E066F2">
              <w:t>Wiegwijs</w:t>
            </w:r>
          </w:p>
        </w:tc>
        <w:tc>
          <w:tcPr>
            <w:tcW w:w="2835" w:type="dxa"/>
            <w:shd w:val="solid" w:color="FFFFFF" w:fill="auto"/>
            <w:vAlign w:val="center"/>
          </w:tcPr>
          <w:p w14:paraId="199D6156" w14:textId="77777777" w:rsidR="000F382C" w:rsidRPr="00E066F2" w:rsidRDefault="000F382C" w:rsidP="00CB66F3">
            <w:pPr>
              <w:pStyle w:val="Geenafstand"/>
              <w:jc w:val="both"/>
            </w:pPr>
            <w:r w:rsidRPr="00E066F2">
              <w:t>Lieselot Vanderstraeten</w:t>
            </w:r>
          </w:p>
        </w:tc>
        <w:tc>
          <w:tcPr>
            <w:tcW w:w="426" w:type="dxa"/>
            <w:shd w:val="solid" w:color="FFFFFF" w:fill="auto"/>
            <w:vAlign w:val="center"/>
          </w:tcPr>
          <w:p w14:paraId="45ABDCDC" w14:textId="120D491C" w:rsidR="000F382C" w:rsidRPr="00E066F2" w:rsidRDefault="00E27E05" w:rsidP="00CB66F3">
            <w:pPr>
              <w:pStyle w:val="Geenafstand"/>
              <w:jc w:val="both"/>
            </w:pPr>
            <w:r>
              <w:t>V</w:t>
            </w:r>
          </w:p>
        </w:tc>
      </w:tr>
      <w:tr w:rsidR="000F382C" w:rsidRPr="00E066F2" w14:paraId="61215472" w14:textId="77777777" w:rsidTr="00747F95">
        <w:trPr>
          <w:cantSplit/>
          <w:trHeight w:val="340"/>
        </w:trPr>
        <w:tc>
          <w:tcPr>
            <w:tcW w:w="2362" w:type="dxa"/>
            <w:vMerge/>
            <w:shd w:val="solid" w:color="FFFFFF" w:fill="auto"/>
            <w:vAlign w:val="center"/>
          </w:tcPr>
          <w:p w14:paraId="00E31702"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22F65702" w14:textId="77777777" w:rsidR="000F382C" w:rsidRPr="00E066F2" w:rsidRDefault="000F382C" w:rsidP="00CB66F3">
            <w:pPr>
              <w:pStyle w:val="Geenafstand"/>
              <w:jc w:val="both"/>
            </w:pPr>
            <w:r w:rsidRPr="00E066F2">
              <w:t>Huis van het Kind</w:t>
            </w:r>
          </w:p>
        </w:tc>
        <w:tc>
          <w:tcPr>
            <w:tcW w:w="2835" w:type="dxa"/>
            <w:shd w:val="solid" w:color="FFFFFF" w:fill="auto"/>
            <w:vAlign w:val="center"/>
          </w:tcPr>
          <w:p w14:paraId="5F74B2CE" w14:textId="39A3B6E0" w:rsidR="000F382C" w:rsidRPr="00E066F2" w:rsidRDefault="005A300D" w:rsidP="00CB66F3">
            <w:pPr>
              <w:pStyle w:val="Geenafstand"/>
              <w:jc w:val="both"/>
            </w:pPr>
            <w:r>
              <w:t>nn</w:t>
            </w:r>
          </w:p>
        </w:tc>
        <w:tc>
          <w:tcPr>
            <w:tcW w:w="426" w:type="dxa"/>
            <w:shd w:val="solid" w:color="FFFFFF" w:fill="auto"/>
            <w:vAlign w:val="center"/>
          </w:tcPr>
          <w:p w14:paraId="1AFC6E54" w14:textId="22BA70A5" w:rsidR="000F382C" w:rsidRPr="00E066F2" w:rsidRDefault="00E27E05" w:rsidP="00CB66F3">
            <w:pPr>
              <w:pStyle w:val="Geenafstand"/>
              <w:jc w:val="both"/>
            </w:pPr>
            <w:r>
              <w:t>V</w:t>
            </w:r>
          </w:p>
        </w:tc>
      </w:tr>
      <w:tr w:rsidR="000F382C" w:rsidRPr="00E066F2" w14:paraId="65D6F47B" w14:textId="77777777" w:rsidTr="00747F95">
        <w:trPr>
          <w:cantSplit/>
          <w:trHeight w:val="340"/>
        </w:trPr>
        <w:tc>
          <w:tcPr>
            <w:tcW w:w="2362" w:type="dxa"/>
            <w:vMerge/>
            <w:shd w:val="solid" w:color="FFFFFF" w:fill="auto"/>
            <w:vAlign w:val="center"/>
          </w:tcPr>
          <w:p w14:paraId="56B181A3" w14:textId="77777777" w:rsidR="000F382C" w:rsidRPr="005A300D" w:rsidRDefault="000F382C" w:rsidP="00CB66F3">
            <w:pPr>
              <w:pStyle w:val="Geenafstand"/>
              <w:jc w:val="both"/>
              <w:rPr>
                <w:b/>
                <w:sz w:val="18"/>
                <w:szCs w:val="18"/>
              </w:rPr>
            </w:pPr>
          </w:p>
        </w:tc>
        <w:tc>
          <w:tcPr>
            <w:tcW w:w="3969" w:type="dxa"/>
            <w:shd w:val="solid" w:color="FFFFFF" w:fill="auto"/>
            <w:vAlign w:val="center"/>
          </w:tcPr>
          <w:p w14:paraId="72C73D74" w14:textId="77777777" w:rsidR="000F382C" w:rsidRPr="00E066F2" w:rsidRDefault="000F382C" w:rsidP="00CB66F3">
            <w:pPr>
              <w:pStyle w:val="Geenafstand"/>
              <w:jc w:val="both"/>
            </w:pPr>
            <w:r>
              <w:t>Studiegroep Migratie &amp; Samenleving</w:t>
            </w:r>
          </w:p>
        </w:tc>
        <w:tc>
          <w:tcPr>
            <w:tcW w:w="2835" w:type="dxa"/>
            <w:shd w:val="solid" w:color="FFFFFF" w:fill="auto"/>
            <w:vAlign w:val="center"/>
          </w:tcPr>
          <w:p w14:paraId="608D72EA" w14:textId="77777777" w:rsidR="000F382C" w:rsidRPr="00E066F2" w:rsidRDefault="000F382C" w:rsidP="00CB66F3">
            <w:pPr>
              <w:pStyle w:val="Geenafstand"/>
              <w:jc w:val="both"/>
            </w:pPr>
            <w:r>
              <w:t>Edwin Verdoolaeghe</w:t>
            </w:r>
          </w:p>
        </w:tc>
        <w:tc>
          <w:tcPr>
            <w:tcW w:w="426" w:type="dxa"/>
            <w:shd w:val="solid" w:color="FFFFFF" w:fill="auto"/>
            <w:vAlign w:val="center"/>
          </w:tcPr>
          <w:p w14:paraId="2D7E6AE1" w14:textId="658029A1" w:rsidR="000F382C" w:rsidRPr="00E066F2" w:rsidRDefault="00E27E05" w:rsidP="00CB66F3">
            <w:pPr>
              <w:pStyle w:val="Geenafstand"/>
              <w:jc w:val="both"/>
            </w:pPr>
            <w:r>
              <w:t>A</w:t>
            </w:r>
          </w:p>
        </w:tc>
      </w:tr>
      <w:tr w:rsidR="000F382C" w:rsidRPr="00E066F2" w14:paraId="201DC726" w14:textId="77777777" w:rsidTr="00747F95">
        <w:trPr>
          <w:cantSplit/>
          <w:trHeight w:val="340"/>
        </w:trPr>
        <w:tc>
          <w:tcPr>
            <w:tcW w:w="2362" w:type="dxa"/>
            <w:shd w:val="solid" w:color="FFFFFF" w:fill="auto"/>
            <w:vAlign w:val="center"/>
          </w:tcPr>
          <w:p w14:paraId="026DFC1D" w14:textId="77777777" w:rsidR="000F382C" w:rsidRPr="005A300D" w:rsidRDefault="000F382C" w:rsidP="00CB66F3">
            <w:pPr>
              <w:pStyle w:val="Geenafstand"/>
              <w:jc w:val="both"/>
              <w:rPr>
                <w:b/>
                <w:sz w:val="18"/>
                <w:szCs w:val="18"/>
              </w:rPr>
            </w:pPr>
            <w:r w:rsidRPr="005A300D">
              <w:rPr>
                <w:b/>
                <w:sz w:val="18"/>
                <w:szCs w:val="18"/>
              </w:rPr>
              <w:t>INTEGRATIECENTRUM</w:t>
            </w:r>
          </w:p>
        </w:tc>
        <w:tc>
          <w:tcPr>
            <w:tcW w:w="3969" w:type="dxa"/>
            <w:shd w:val="solid" w:color="FFFFFF" w:fill="auto"/>
            <w:vAlign w:val="center"/>
          </w:tcPr>
          <w:p w14:paraId="506D8773" w14:textId="77777777" w:rsidR="000F382C" w:rsidRPr="00E066F2" w:rsidRDefault="000F382C" w:rsidP="00CB66F3">
            <w:pPr>
              <w:pStyle w:val="Geenafstand"/>
              <w:jc w:val="both"/>
            </w:pPr>
            <w:r w:rsidRPr="00E066F2">
              <w:t>Agentschap Inburgering &amp; Integratie</w:t>
            </w:r>
          </w:p>
        </w:tc>
        <w:tc>
          <w:tcPr>
            <w:tcW w:w="2835" w:type="dxa"/>
            <w:shd w:val="solid" w:color="FFFFFF" w:fill="auto"/>
            <w:vAlign w:val="center"/>
          </w:tcPr>
          <w:p w14:paraId="14F23959" w14:textId="77777777" w:rsidR="000F382C" w:rsidRPr="00E066F2" w:rsidRDefault="000F382C" w:rsidP="00CB66F3">
            <w:pPr>
              <w:pStyle w:val="Geenafstand"/>
              <w:jc w:val="both"/>
            </w:pPr>
            <w:r w:rsidRPr="00E066F2">
              <w:t>Nadia El Allaoui</w:t>
            </w:r>
          </w:p>
        </w:tc>
        <w:tc>
          <w:tcPr>
            <w:tcW w:w="426" w:type="dxa"/>
            <w:shd w:val="solid" w:color="FFFFFF" w:fill="auto"/>
            <w:vAlign w:val="center"/>
          </w:tcPr>
          <w:p w14:paraId="2B8ECB66" w14:textId="00C9EE78" w:rsidR="000F382C" w:rsidRPr="00E066F2" w:rsidRDefault="00E27E05" w:rsidP="00CB66F3">
            <w:pPr>
              <w:pStyle w:val="Geenafstand"/>
              <w:jc w:val="both"/>
            </w:pPr>
            <w:r>
              <w:t>V</w:t>
            </w:r>
          </w:p>
        </w:tc>
      </w:tr>
      <w:tr w:rsidR="005A300D" w:rsidRPr="00E066F2" w14:paraId="42F4F469" w14:textId="77777777" w:rsidTr="00747F95">
        <w:trPr>
          <w:cantSplit/>
          <w:trHeight w:val="340"/>
        </w:trPr>
        <w:tc>
          <w:tcPr>
            <w:tcW w:w="2362" w:type="dxa"/>
            <w:vMerge w:val="restart"/>
            <w:shd w:val="solid" w:color="FFFFFF" w:fill="auto"/>
            <w:vAlign w:val="center"/>
          </w:tcPr>
          <w:p w14:paraId="316DAE09" w14:textId="414B7D84" w:rsidR="005A300D" w:rsidRPr="005A300D" w:rsidRDefault="005A300D" w:rsidP="00CB66F3">
            <w:pPr>
              <w:pStyle w:val="Geenafstand"/>
              <w:jc w:val="both"/>
              <w:rPr>
                <w:b/>
                <w:sz w:val="18"/>
                <w:szCs w:val="18"/>
              </w:rPr>
            </w:pPr>
            <w:r w:rsidRPr="005A300D">
              <w:rPr>
                <w:b/>
                <w:sz w:val="18"/>
                <w:szCs w:val="18"/>
              </w:rPr>
              <w:t>ONDERWIJSOPBOUWWERK</w:t>
            </w:r>
          </w:p>
        </w:tc>
        <w:tc>
          <w:tcPr>
            <w:tcW w:w="3969" w:type="dxa"/>
            <w:vMerge w:val="restart"/>
            <w:shd w:val="solid" w:color="FFFFFF" w:fill="auto"/>
            <w:vAlign w:val="center"/>
          </w:tcPr>
          <w:p w14:paraId="57BA4FB5" w14:textId="77777777" w:rsidR="005A300D" w:rsidRPr="00E066F2" w:rsidRDefault="005A300D" w:rsidP="00CB66F3">
            <w:pPr>
              <w:pStyle w:val="Geenafstand"/>
              <w:jc w:val="both"/>
            </w:pPr>
            <w:r w:rsidRPr="00E066F2">
              <w:t>Samenlevingsopbouw Oost-Vlaanderen</w:t>
            </w:r>
          </w:p>
        </w:tc>
        <w:tc>
          <w:tcPr>
            <w:tcW w:w="2835" w:type="dxa"/>
            <w:shd w:val="solid" w:color="FFFFFF" w:fill="auto"/>
            <w:vAlign w:val="center"/>
          </w:tcPr>
          <w:p w14:paraId="2190B4B0" w14:textId="41365469" w:rsidR="005A300D" w:rsidRPr="00E066F2" w:rsidRDefault="005A300D" w:rsidP="00CB66F3">
            <w:pPr>
              <w:pStyle w:val="Geenafstand"/>
              <w:jc w:val="both"/>
            </w:pPr>
            <w:r>
              <w:t>Elissa De Coker</w:t>
            </w:r>
          </w:p>
        </w:tc>
        <w:tc>
          <w:tcPr>
            <w:tcW w:w="426" w:type="dxa"/>
            <w:shd w:val="solid" w:color="FFFFFF" w:fill="auto"/>
            <w:vAlign w:val="center"/>
          </w:tcPr>
          <w:p w14:paraId="477086EC" w14:textId="5C5127B2" w:rsidR="005A300D" w:rsidRPr="00E066F2" w:rsidRDefault="005A300D" w:rsidP="00CB66F3">
            <w:pPr>
              <w:pStyle w:val="Geenafstand"/>
              <w:jc w:val="both"/>
            </w:pPr>
            <w:r>
              <w:t>A</w:t>
            </w:r>
          </w:p>
        </w:tc>
      </w:tr>
      <w:tr w:rsidR="005A300D" w:rsidRPr="00E066F2" w14:paraId="583EFE29" w14:textId="77777777" w:rsidTr="00747F95">
        <w:trPr>
          <w:cantSplit/>
          <w:trHeight w:val="340"/>
        </w:trPr>
        <w:tc>
          <w:tcPr>
            <w:tcW w:w="2362" w:type="dxa"/>
            <w:vMerge/>
            <w:shd w:val="solid" w:color="FFFFFF" w:fill="auto"/>
            <w:vAlign w:val="center"/>
          </w:tcPr>
          <w:p w14:paraId="40089EB6" w14:textId="77777777" w:rsidR="005A300D" w:rsidRPr="005A300D" w:rsidRDefault="005A300D" w:rsidP="00CB66F3">
            <w:pPr>
              <w:pStyle w:val="Geenafstand"/>
              <w:jc w:val="both"/>
              <w:rPr>
                <w:b/>
                <w:sz w:val="18"/>
                <w:szCs w:val="18"/>
              </w:rPr>
            </w:pPr>
          </w:p>
        </w:tc>
        <w:tc>
          <w:tcPr>
            <w:tcW w:w="3969" w:type="dxa"/>
            <w:vMerge/>
            <w:shd w:val="solid" w:color="FFFFFF" w:fill="auto"/>
            <w:vAlign w:val="center"/>
          </w:tcPr>
          <w:p w14:paraId="25BD8AAE" w14:textId="77777777" w:rsidR="005A300D" w:rsidRPr="00E066F2" w:rsidRDefault="005A300D" w:rsidP="00CB66F3">
            <w:pPr>
              <w:pStyle w:val="Geenafstand"/>
              <w:jc w:val="both"/>
            </w:pPr>
          </w:p>
        </w:tc>
        <w:tc>
          <w:tcPr>
            <w:tcW w:w="2835" w:type="dxa"/>
            <w:shd w:val="solid" w:color="FFFFFF" w:fill="auto"/>
            <w:vAlign w:val="center"/>
          </w:tcPr>
          <w:p w14:paraId="737DF187" w14:textId="0B2A8EF3" w:rsidR="005A300D" w:rsidRDefault="005A300D" w:rsidP="00CB66F3">
            <w:pPr>
              <w:pStyle w:val="Geenafstand"/>
              <w:jc w:val="both"/>
            </w:pPr>
            <w:r>
              <w:t>Lisa Vanderhaeghen</w:t>
            </w:r>
          </w:p>
        </w:tc>
        <w:tc>
          <w:tcPr>
            <w:tcW w:w="426" w:type="dxa"/>
            <w:shd w:val="solid" w:color="FFFFFF" w:fill="auto"/>
            <w:vAlign w:val="center"/>
          </w:tcPr>
          <w:p w14:paraId="41A7AA59" w14:textId="7ABAC821" w:rsidR="005A300D" w:rsidRDefault="005A300D" w:rsidP="00CB66F3">
            <w:pPr>
              <w:pStyle w:val="Geenafstand"/>
              <w:jc w:val="both"/>
            </w:pPr>
            <w:r>
              <w:t>A</w:t>
            </w:r>
          </w:p>
        </w:tc>
      </w:tr>
      <w:tr w:rsidR="000F382C" w:rsidRPr="00E066F2" w14:paraId="0EAE3193" w14:textId="77777777" w:rsidTr="00747F95">
        <w:trPr>
          <w:cantSplit/>
          <w:trHeight w:val="340"/>
        </w:trPr>
        <w:tc>
          <w:tcPr>
            <w:tcW w:w="2362" w:type="dxa"/>
            <w:shd w:val="solid" w:color="FFFFFF" w:fill="auto"/>
            <w:vAlign w:val="center"/>
          </w:tcPr>
          <w:p w14:paraId="4A513078" w14:textId="77777777" w:rsidR="000F382C" w:rsidRPr="005A300D" w:rsidRDefault="000F382C" w:rsidP="00CB66F3">
            <w:pPr>
              <w:pStyle w:val="Geenafstand"/>
              <w:jc w:val="both"/>
              <w:rPr>
                <w:b/>
                <w:sz w:val="18"/>
                <w:szCs w:val="18"/>
              </w:rPr>
            </w:pPr>
            <w:r w:rsidRPr="005A300D">
              <w:rPr>
                <w:b/>
                <w:sz w:val="18"/>
                <w:szCs w:val="18"/>
              </w:rPr>
              <w:t>GEMEENTEBESTUUR</w:t>
            </w:r>
          </w:p>
        </w:tc>
        <w:tc>
          <w:tcPr>
            <w:tcW w:w="3969" w:type="dxa"/>
            <w:shd w:val="solid" w:color="FFFFFF" w:fill="auto"/>
            <w:vAlign w:val="center"/>
          </w:tcPr>
          <w:p w14:paraId="27BD3AA5" w14:textId="77777777" w:rsidR="000F382C" w:rsidRPr="00E066F2" w:rsidRDefault="000F382C" w:rsidP="00CB66F3">
            <w:pPr>
              <w:pStyle w:val="Geenafstand"/>
              <w:jc w:val="both"/>
            </w:pPr>
            <w:r w:rsidRPr="00E066F2">
              <w:t>Stad Ronse</w:t>
            </w:r>
          </w:p>
        </w:tc>
        <w:tc>
          <w:tcPr>
            <w:tcW w:w="2835" w:type="dxa"/>
            <w:shd w:val="solid" w:color="FFFFFF" w:fill="auto"/>
            <w:vAlign w:val="center"/>
          </w:tcPr>
          <w:p w14:paraId="217F979F" w14:textId="77777777" w:rsidR="000F382C" w:rsidRPr="00E066F2" w:rsidRDefault="000F382C" w:rsidP="00CB66F3">
            <w:pPr>
              <w:pStyle w:val="Geenafstand"/>
              <w:jc w:val="both"/>
            </w:pPr>
            <w:r w:rsidRPr="00E066F2">
              <w:t>Brigitte Vanhoutte</w:t>
            </w:r>
          </w:p>
        </w:tc>
        <w:tc>
          <w:tcPr>
            <w:tcW w:w="426" w:type="dxa"/>
            <w:shd w:val="solid" w:color="FFFFFF" w:fill="auto"/>
            <w:vAlign w:val="center"/>
          </w:tcPr>
          <w:p w14:paraId="36E873C6" w14:textId="6A9CA19B" w:rsidR="000F382C" w:rsidRPr="00E066F2" w:rsidRDefault="00E27E05" w:rsidP="00CB66F3">
            <w:pPr>
              <w:pStyle w:val="Geenafstand"/>
              <w:jc w:val="both"/>
            </w:pPr>
            <w:r>
              <w:t>V</w:t>
            </w:r>
          </w:p>
        </w:tc>
      </w:tr>
    </w:tbl>
    <w:p w14:paraId="4BB0822F" w14:textId="77777777" w:rsidR="000F382C" w:rsidRPr="00E066F2" w:rsidRDefault="000F382C" w:rsidP="00CB66F3">
      <w:pPr>
        <w:spacing w:line="276" w:lineRule="auto"/>
        <w:jc w:val="both"/>
      </w:pPr>
    </w:p>
    <w:p w14:paraId="4D7F1E3D" w14:textId="77777777" w:rsidR="000F382C" w:rsidRPr="00E066F2" w:rsidRDefault="000F382C" w:rsidP="00CB66F3">
      <w:pPr>
        <w:jc w:val="both"/>
      </w:pPr>
      <w:r w:rsidRPr="00E066F2">
        <w:br w:type="page"/>
      </w:r>
    </w:p>
    <w:p w14:paraId="20B7E9D9" w14:textId="77777777" w:rsidR="000F382C" w:rsidRPr="00E066F2" w:rsidRDefault="000F382C" w:rsidP="00CB66F3">
      <w:pPr>
        <w:shd w:val="clear" w:color="auto" w:fill="BFBFBF" w:themeFill="background1" w:themeFillShade="BF"/>
        <w:spacing w:line="276" w:lineRule="auto"/>
        <w:jc w:val="both"/>
        <w:rPr>
          <w:rFonts w:cstheme="minorHAnsi"/>
          <w:b/>
        </w:rPr>
      </w:pPr>
      <w:r w:rsidRPr="00E066F2">
        <w:rPr>
          <w:rFonts w:cstheme="minorHAnsi"/>
          <w:b/>
        </w:rPr>
        <w:lastRenderedPageBreak/>
        <w:t>Bijlagen</w:t>
      </w:r>
    </w:p>
    <w:p w14:paraId="4A92DB96" w14:textId="77777777" w:rsidR="000F382C" w:rsidRDefault="000F382C" w:rsidP="00CB66F3">
      <w:pPr>
        <w:pStyle w:val="Geenafstand"/>
        <w:jc w:val="both"/>
      </w:pPr>
    </w:p>
    <w:p w14:paraId="2088CD51" w14:textId="77777777" w:rsidR="00276C1D" w:rsidRDefault="00276C1D" w:rsidP="00CB66F3">
      <w:pPr>
        <w:pStyle w:val="Geenafstand"/>
        <w:numPr>
          <w:ilvl w:val="0"/>
          <w:numId w:val="10"/>
        </w:numPr>
        <w:jc w:val="both"/>
        <w:rPr>
          <w:rFonts w:cstheme="minorHAnsi"/>
          <w:sz w:val="20"/>
          <w:szCs w:val="20"/>
        </w:rPr>
      </w:pPr>
      <w:r>
        <w:rPr>
          <w:rFonts w:cstheme="minorHAnsi"/>
          <w:sz w:val="20"/>
          <w:szCs w:val="20"/>
        </w:rPr>
        <w:t>Cijfergegevens aanmeldingsprocedure Ronse Basis 2013-2014 &gt; 2022-2023</w:t>
      </w:r>
    </w:p>
    <w:p w14:paraId="3B396B7A" w14:textId="55439BA5" w:rsidR="00276C1D" w:rsidRDefault="00276C1D" w:rsidP="00CB66F3">
      <w:pPr>
        <w:pStyle w:val="Geenafstand"/>
        <w:numPr>
          <w:ilvl w:val="0"/>
          <w:numId w:val="10"/>
        </w:numPr>
        <w:jc w:val="both"/>
        <w:rPr>
          <w:rFonts w:cstheme="minorHAnsi"/>
          <w:sz w:val="20"/>
          <w:szCs w:val="20"/>
        </w:rPr>
      </w:pPr>
      <w:bookmarkStart w:id="0" w:name="_Hlk103201021"/>
      <w:r>
        <w:rPr>
          <w:rFonts w:cstheme="minorHAnsi"/>
          <w:sz w:val="20"/>
          <w:szCs w:val="20"/>
        </w:rPr>
        <w:t>Ppt. Decreet inschrijvingsrecht 2022</w:t>
      </w:r>
      <w:bookmarkEnd w:id="0"/>
    </w:p>
    <w:p w14:paraId="1DB6F511" w14:textId="5084F4DB" w:rsidR="00472FC2" w:rsidRDefault="00472FC2" w:rsidP="00CB66F3">
      <w:pPr>
        <w:pStyle w:val="Geenafstand"/>
        <w:numPr>
          <w:ilvl w:val="0"/>
          <w:numId w:val="10"/>
        </w:numPr>
        <w:jc w:val="both"/>
        <w:rPr>
          <w:rFonts w:cstheme="minorHAnsi"/>
          <w:sz w:val="20"/>
          <w:szCs w:val="20"/>
        </w:rPr>
      </w:pPr>
      <w:r>
        <w:rPr>
          <w:rFonts w:cstheme="minorHAnsi"/>
          <w:sz w:val="20"/>
          <w:szCs w:val="20"/>
        </w:rPr>
        <w:t>Ppt. Evaluatie studiedag zittenblijven 29 oktober 2021</w:t>
      </w:r>
    </w:p>
    <w:p w14:paraId="11251F6B" w14:textId="77777777" w:rsidR="000F382C" w:rsidRPr="00E066F2" w:rsidRDefault="000F382C" w:rsidP="00CB66F3">
      <w:pPr>
        <w:spacing w:line="276" w:lineRule="auto"/>
        <w:jc w:val="both"/>
        <w:rPr>
          <w:rStyle w:val="Zwaar"/>
          <w:rFonts w:cstheme="minorHAnsi"/>
          <w:b w:val="0"/>
        </w:rPr>
      </w:pPr>
    </w:p>
    <w:p w14:paraId="583311A1" w14:textId="77777777" w:rsidR="000F382C" w:rsidRPr="00E066F2" w:rsidRDefault="000F382C" w:rsidP="00CB66F3">
      <w:pPr>
        <w:shd w:val="clear" w:color="auto" w:fill="BFBFBF" w:themeFill="background1" w:themeFillShade="BF"/>
        <w:tabs>
          <w:tab w:val="left" w:pos="709"/>
        </w:tabs>
        <w:spacing w:line="276" w:lineRule="auto"/>
        <w:jc w:val="both"/>
        <w:rPr>
          <w:rFonts w:cstheme="minorHAnsi"/>
          <w:b/>
        </w:rPr>
      </w:pPr>
      <w:r w:rsidRPr="00E066F2">
        <w:rPr>
          <w:rFonts w:cstheme="minorHAnsi"/>
          <w:b/>
        </w:rPr>
        <w:t>Data en locaties volgende bijeenkomsten</w:t>
      </w:r>
    </w:p>
    <w:tbl>
      <w:tblPr>
        <w:tblStyle w:val="Tabelraster"/>
        <w:tblW w:w="0" w:type="auto"/>
        <w:tblLook w:val="04A0" w:firstRow="1" w:lastRow="0" w:firstColumn="1" w:lastColumn="0" w:noHBand="0" w:noVBand="1"/>
      </w:tblPr>
      <w:tblGrid>
        <w:gridCol w:w="3020"/>
        <w:gridCol w:w="3021"/>
        <w:gridCol w:w="3021"/>
      </w:tblGrid>
      <w:tr w:rsidR="00D84577" w:rsidRPr="00D84577" w14:paraId="16E5107A" w14:textId="77777777" w:rsidTr="000B071D">
        <w:trPr>
          <w:trHeight w:val="416"/>
        </w:trPr>
        <w:tc>
          <w:tcPr>
            <w:tcW w:w="3020" w:type="dxa"/>
            <w:vAlign w:val="center"/>
          </w:tcPr>
          <w:p w14:paraId="7A28871D" w14:textId="72506CF5" w:rsidR="00D84577" w:rsidRPr="00D84577" w:rsidRDefault="00D84577" w:rsidP="000B071D">
            <w:pPr>
              <w:spacing w:line="276" w:lineRule="auto"/>
              <w:rPr>
                <w:rStyle w:val="Zwaar"/>
                <w:rFonts w:cstheme="minorHAnsi"/>
                <w:b w:val="0"/>
              </w:rPr>
            </w:pPr>
            <w:r w:rsidRPr="00D84577">
              <w:rPr>
                <w:rStyle w:val="Zwaar"/>
                <w:rFonts w:cstheme="minorHAnsi"/>
                <w:b w:val="0"/>
              </w:rPr>
              <w:t>7 juni 2022</w:t>
            </w:r>
          </w:p>
        </w:tc>
        <w:tc>
          <w:tcPr>
            <w:tcW w:w="3021" w:type="dxa"/>
            <w:vAlign w:val="center"/>
          </w:tcPr>
          <w:p w14:paraId="7FD44D08" w14:textId="6DDC96ED" w:rsidR="00D84577" w:rsidRPr="00D84577" w:rsidRDefault="00D84577" w:rsidP="000B071D">
            <w:pPr>
              <w:spacing w:line="276" w:lineRule="auto"/>
              <w:rPr>
                <w:rStyle w:val="Zwaar"/>
                <w:rFonts w:cstheme="minorHAnsi"/>
                <w:b w:val="0"/>
              </w:rPr>
            </w:pPr>
            <w:r w:rsidRPr="00D84577">
              <w:rPr>
                <w:rStyle w:val="Zwaar"/>
                <w:rFonts w:cstheme="minorHAnsi"/>
                <w:b w:val="0"/>
              </w:rPr>
              <w:t>Dagelijks bestuur</w:t>
            </w:r>
          </w:p>
        </w:tc>
        <w:tc>
          <w:tcPr>
            <w:tcW w:w="3021" w:type="dxa"/>
            <w:vAlign w:val="center"/>
          </w:tcPr>
          <w:p w14:paraId="0E9C2285" w14:textId="2450E618" w:rsidR="00D84577" w:rsidRPr="006538ED" w:rsidRDefault="006538ED" w:rsidP="000B071D">
            <w:pPr>
              <w:spacing w:line="276" w:lineRule="auto"/>
              <w:rPr>
                <w:rStyle w:val="Zwaar"/>
                <w:rFonts w:cstheme="minorHAnsi"/>
                <w:b w:val="0"/>
              </w:rPr>
            </w:pPr>
            <w:r w:rsidRPr="006538ED">
              <w:rPr>
                <w:rStyle w:val="Zwaar"/>
                <w:rFonts w:cstheme="minorHAnsi"/>
                <w:b w:val="0"/>
              </w:rPr>
              <w:t>Annex stadhuis Ronse</w:t>
            </w:r>
          </w:p>
        </w:tc>
      </w:tr>
    </w:tbl>
    <w:p w14:paraId="3A382B73" w14:textId="77777777" w:rsidR="000F382C" w:rsidRPr="00E066F2" w:rsidRDefault="000F382C" w:rsidP="00CB66F3">
      <w:pPr>
        <w:spacing w:line="276" w:lineRule="auto"/>
        <w:jc w:val="both"/>
        <w:rPr>
          <w:rStyle w:val="Zwaar"/>
          <w:rFonts w:cstheme="minorHAnsi"/>
          <w:b w:val="0"/>
        </w:rPr>
      </w:pPr>
    </w:p>
    <w:p w14:paraId="17E7AC14" w14:textId="77777777" w:rsidR="000F382C" w:rsidRPr="00E066F2" w:rsidRDefault="000F382C" w:rsidP="00CB66F3">
      <w:pPr>
        <w:shd w:val="clear" w:color="auto" w:fill="BFBFBF" w:themeFill="background1" w:themeFillShade="BF"/>
        <w:spacing w:line="276" w:lineRule="auto"/>
        <w:jc w:val="both"/>
        <w:rPr>
          <w:rFonts w:cstheme="minorHAnsi"/>
          <w:b/>
        </w:rPr>
      </w:pPr>
      <w:r w:rsidRPr="00E066F2">
        <w:rPr>
          <w:rFonts w:cstheme="minorHAnsi"/>
          <w:b/>
        </w:rPr>
        <w:t>Agenda</w:t>
      </w:r>
    </w:p>
    <w:p w14:paraId="2DC131D1" w14:textId="77777777" w:rsidR="000F382C" w:rsidRPr="00E066F2" w:rsidRDefault="000F382C" w:rsidP="00D67CB2">
      <w:pPr>
        <w:pStyle w:val="Geenafstand"/>
      </w:pPr>
    </w:p>
    <w:p w14:paraId="598E084F" w14:textId="77777777" w:rsidR="00CB66F3" w:rsidRDefault="00CB66F3" w:rsidP="00CB66F3">
      <w:pPr>
        <w:pStyle w:val="Lijstalinea"/>
        <w:numPr>
          <w:ilvl w:val="0"/>
          <w:numId w:val="12"/>
        </w:numPr>
        <w:spacing w:after="0" w:line="240" w:lineRule="auto"/>
        <w:contextualSpacing w:val="0"/>
        <w:jc w:val="both"/>
        <w:rPr>
          <w:rFonts w:eastAsia="Times New Roman"/>
        </w:rPr>
      </w:pPr>
      <w:bookmarkStart w:id="1" w:name="_Hlk52872611"/>
      <w:r>
        <w:rPr>
          <w:rFonts w:eastAsia="Times New Roman"/>
        </w:rPr>
        <w:t>Goedkeuring vorig verslag</w:t>
      </w:r>
    </w:p>
    <w:p w14:paraId="689C24E0" w14:textId="07A82B33" w:rsidR="00E27E05" w:rsidRDefault="00E27E05" w:rsidP="00CB66F3">
      <w:pPr>
        <w:pStyle w:val="Lijstalinea"/>
        <w:numPr>
          <w:ilvl w:val="0"/>
          <w:numId w:val="12"/>
        </w:numPr>
        <w:spacing w:after="0" w:line="240" w:lineRule="auto"/>
        <w:contextualSpacing w:val="0"/>
        <w:jc w:val="both"/>
        <w:rPr>
          <w:rFonts w:eastAsia="Times New Roman"/>
        </w:rPr>
      </w:pPr>
      <w:r>
        <w:rPr>
          <w:rFonts w:eastAsia="Times New Roman"/>
        </w:rPr>
        <w:t>Evaluatie aanmeldingsprocedure 2022-2023</w:t>
      </w:r>
    </w:p>
    <w:p w14:paraId="493FA1E8" w14:textId="77777777" w:rsidR="00E27E05" w:rsidRDefault="00E27E05" w:rsidP="00CB66F3">
      <w:pPr>
        <w:pStyle w:val="Lijstalinea"/>
        <w:numPr>
          <w:ilvl w:val="0"/>
          <w:numId w:val="12"/>
        </w:numPr>
        <w:spacing w:after="0" w:line="240" w:lineRule="auto"/>
        <w:contextualSpacing w:val="0"/>
        <w:jc w:val="both"/>
        <w:rPr>
          <w:rFonts w:eastAsia="Times New Roman"/>
        </w:rPr>
      </w:pPr>
      <w:r>
        <w:rPr>
          <w:rFonts w:eastAsia="Times New Roman"/>
        </w:rPr>
        <w:t>Nieuw inschrijvingsdecreet 2023-2024</w:t>
      </w:r>
    </w:p>
    <w:p w14:paraId="293316C7" w14:textId="77777777" w:rsidR="00E27E05" w:rsidRDefault="00E27E05" w:rsidP="00CB66F3">
      <w:pPr>
        <w:pStyle w:val="Lijstalinea"/>
        <w:numPr>
          <w:ilvl w:val="0"/>
          <w:numId w:val="12"/>
        </w:numPr>
        <w:spacing w:after="0" w:line="240" w:lineRule="auto"/>
        <w:contextualSpacing w:val="0"/>
        <w:jc w:val="both"/>
        <w:rPr>
          <w:rFonts w:eastAsia="Times New Roman"/>
        </w:rPr>
      </w:pPr>
      <w:r>
        <w:rPr>
          <w:rFonts w:eastAsia="Times New Roman"/>
        </w:rPr>
        <w:t>Evaluatie studiedag zittenblijven</w:t>
      </w:r>
    </w:p>
    <w:p w14:paraId="27FD8D70" w14:textId="08132452" w:rsidR="00E27E05" w:rsidRDefault="00E27E05" w:rsidP="00CB66F3">
      <w:pPr>
        <w:pStyle w:val="Lijstalinea"/>
        <w:numPr>
          <w:ilvl w:val="0"/>
          <w:numId w:val="12"/>
        </w:numPr>
        <w:spacing w:after="0" w:line="240" w:lineRule="auto"/>
        <w:contextualSpacing w:val="0"/>
        <w:jc w:val="both"/>
        <w:rPr>
          <w:rFonts w:eastAsia="Times New Roman"/>
        </w:rPr>
      </w:pPr>
      <w:r>
        <w:rPr>
          <w:rFonts w:eastAsia="Times New Roman"/>
        </w:rPr>
        <w:t>Werking huiswerkbeleid</w:t>
      </w:r>
    </w:p>
    <w:p w14:paraId="6165007B" w14:textId="5BA0E515" w:rsidR="00D67CB2" w:rsidRDefault="00D67CB2" w:rsidP="00CB66F3">
      <w:pPr>
        <w:pStyle w:val="Lijstalinea"/>
        <w:numPr>
          <w:ilvl w:val="0"/>
          <w:numId w:val="12"/>
        </w:numPr>
        <w:spacing w:after="0" w:line="240" w:lineRule="auto"/>
        <w:contextualSpacing w:val="0"/>
        <w:jc w:val="both"/>
        <w:rPr>
          <w:rFonts w:eastAsia="Times New Roman"/>
        </w:rPr>
      </w:pPr>
      <w:r>
        <w:rPr>
          <w:rFonts w:eastAsia="Times New Roman"/>
        </w:rPr>
        <w:t>Opvolging niet-ingeschreven 4-jarige kleuters</w:t>
      </w:r>
    </w:p>
    <w:p w14:paraId="4527BD8E" w14:textId="77777777" w:rsidR="00E27E05" w:rsidRDefault="00E27E05" w:rsidP="00CB66F3">
      <w:pPr>
        <w:pStyle w:val="Lijstalinea"/>
        <w:numPr>
          <w:ilvl w:val="0"/>
          <w:numId w:val="12"/>
        </w:numPr>
        <w:spacing w:after="0" w:line="240" w:lineRule="auto"/>
        <w:contextualSpacing w:val="0"/>
        <w:jc w:val="both"/>
        <w:rPr>
          <w:rFonts w:eastAsia="Times New Roman"/>
        </w:rPr>
      </w:pPr>
      <w:r>
        <w:rPr>
          <w:rFonts w:eastAsia="Times New Roman"/>
        </w:rPr>
        <w:t>Varia</w:t>
      </w:r>
    </w:p>
    <w:bookmarkEnd w:id="1"/>
    <w:p w14:paraId="0AB856D8" w14:textId="77777777" w:rsidR="000F382C" w:rsidRPr="00D67CB2" w:rsidRDefault="000F382C" w:rsidP="00D67CB2">
      <w:pPr>
        <w:pStyle w:val="Geenafstand"/>
      </w:pPr>
    </w:p>
    <w:p w14:paraId="5CE847A1" w14:textId="77777777" w:rsidR="000F382C" w:rsidRPr="00E066F2" w:rsidRDefault="000F382C" w:rsidP="00CB66F3">
      <w:pPr>
        <w:shd w:val="clear" w:color="auto" w:fill="BFBFBF" w:themeFill="background1" w:themeFillShade="BF"/>
        <w:spacing w:line="276" w:lineRule="auto"/>
        <w:jc w:val="both"/>
        <w:rPr>
          <w:rFonts w:cstheme="minorHAnsi"/>
          <w:b/>
        </w:rPr>
      </w:pPr>
      <w:r w:rsidRPr="00E066F2">
        <w:rPr>
          <w:rFonts w:cstheme="minorHAnsi"/>
          <w:b/>
        </w:rPr>
        <w:t>Verslag</w:t>
      </w:r>
    </w:p>
    <w:p w14:paraId="5610C271" w14:textId="77777777" w:rsidR="000F382C" w:rsidRPr="00E066F2" w:rsidRDefault="000F382C" w:rsidP="00CB66F3">
      <w:pPr>
        <w:pStyle w:val="Geenafstand"/>
        <w:jc w:val="both"/>
        <w:rPr>
          <w:rStyle w:val="Zwaar"/>
          <w:rFonts w:cstheme="minorHAnsi"/>
          <w:b w:val="0"/>
        </w:rPr>
      </w:pPr>
    </w:p>
    <w:p w14:paraId="5C004E34" w14:textId="77777777" w:rsidR="000F382C" w:rsidRPr="00E066F2" w:rsidRDefault="000F382C" w:rsidP="00CB66F3">
      <w:pPr>
        <w:pStyle w:val="Lijstalinea"/>
        <w:numPr>
          <w:ilvl w:val="0"/>
          <w:numId w:val="3"/>
        </w:numPr>
        <w:shd w:val="clear" w:color="auto" w:fill="F2F2F2" w:themeFill="background1" w:themeFillShade="F2"/>
        <w:spacing w:after="0" w:line="276" w:lineRule="auto"/>
        <w:jc w:val="both"/>
        <w:rPr>
          <w:rFonts w:cstheme="minorHAnsi"/>
          <w:b/>
        </w:rPr>
      </w:pPr>
      <w:r w:rsidRPr="00E066F2">
        <w:rPr>
          <w:rFonts w:cstheme="minorHAnsi"/>
          <w:b/>
        </w:rPr>
        <w:t>Goedkeuring vorig verslag</w:t>
      </w:r>
    </w:p>
    <w:p w14:paraId="12C502FA" w14:textId="77777777" w:rsidR="000F382C" w:rsidRPr="00E066F2" w:rsidRDefault="000F382C" w:rsidP="00CB66F3">
      <w:pPr>
        <w:pStyle w:val="Geenafstand"/>
        <w:jc w:val="both"/>
      </w:pPr>
    </w:p>
    <w:p w14:paraId="2B0FDB62" w14:textId="03C32DAE" w:rsidR="000F382C" w:rsidRPr="00E066F2" w:rsidRDefault="000F382C" w:rsidP="00CB66F3">
      <w:pPr>
        <w:spacing w:line="276" w:lineRule="auto"/>
        <w:jc w:val="both"/>
        <w:rPr>
          <w:rFonts w:cstheme="minorHAnsi"/>
        </w:rPr>
      </w:pPr>
      <w:r w:rsidRPr="00E066F2">
        <w:rPr>
          <w:rFonts w:cstheme="minorHAnsi"/>
        </w:rPr>
        <w:t xml:space="preserve">Er zijn geen opmerkingen bij het verslag van de Algemene Vergadering van </w:t>
      </w:r>
      <w:r w:rsidR="00BC56B5">
        <w:rPr>
          <w:rFonts w:cstheme="minorHAnsi"/>
        </w:rPr>
        <w:t>8 november</w:t>
      </w:r>
      <w:r w:rsidRPr="00E066F2">
        <w:rPr>
          <w:rFonts w:cstheme="minorHAnsi"/>
        </w:rPr>
        <w:t xml:space="preserve"> 202</w:t>
      </w:r>
      <w:r w:rsidR="00BC56B5">
        <w:rPr>
          <w:rFonts w:cstheme="minorHAnsi"/>
        </w:rPr>
        <w:t>1</w:t>
      </w:r>
      <w:r w:rsidRPr="00E066F2">
        <w:rPr>
          <w:rFonts w:cstheme="minorHAnsi"/>
        </w:rPr>
        <w:t>. Het verslag is bijgevolg goedgekeurd.</w:t>
      </w:r>
    </w:p>
    <w:p w14:paraId="6D18E47B" w14:textId="77777777" w:rsidR="000F382C" w:rsidRDefault="000F382C" w:rsidP="00CB66F3">
      <w:pPr>
        <w:pStyle w:val="Geenafstand"/>
        <w:jc w:val="both"/>
      </w:pPr>
    </w:p>
    <w:p w14:paraId="3296DB3B" w14:textId="77777777" w:rsidR="00BC56B5" w:rsidRPr="00E11F25" w:rsidRDefault="00BC56B5" w:rsidP="00CB66F3">
      <w:pPr>
        <w:pStyle w:val="Lijstalinea"/>
        <w:numPr>
          <w:ilvl w:val="0"/>
          <w:numId w:val="3"/>
        </w:numPr>
        <w:shd w:val="clear" w:color="auto" w:fill="F2F2F2" w:themeFill="background1" w:themeFillShade="F2"/>
        <w:spacing w:line="276" w:lineRule="auto"/>
        <w:jc w:val="both"/>
        <w:rPr>
          <w:rFonts w:cstheme="minorHAnsi"/>
          <w:b/>
          <w:bCs/>
          <w:sz w:val="20"/>
          <w:szCs w:val="20"/>
        </w:rPr>
      </w:pPr>
      <w:r w:rsidRPr="00E11F25">
        <w:rPr>
          <w:b/>
          <w:bCs/>
        </w:rPr>
        <w:t>Aanmeldingsprocedure 2022-2023</w:t>
      </w:r>
    </w:p>
    <w:p w14:paraId="1CD9D772" w14:textId="77777777" w:rsidR="000F382C" w:rsidRDefault="000F382C" w:rsidP="00CB66F3">
      <w:pPr>
        <w:pStyle w:val="Geenafstand"/>
        <w:jc w:val="both"/>
      </w:pPr>
    </w:p>
    <w:p w14:paraId="2D8C7001" w14:textId="38500305" w:rsidR="00BC56B5" w:rsidRDefault="00BC56B5" w:rsidP="00CB66F3">
      <w:pPr>
        <w:pStyle w:val="Lijstalinea"/>
        <w:numPr>
          <w:ilvl w:val="0"/>
          <w:numId w:val="6"/>
        </w:numPr>
        <w:jc w:val="both"/>
      </w:pPr>
      <w:bookmarkStart w:id="2" w:name="_Hlk103086122"/>
      <w:r>
        <w:t xml:space="preserve">De aanmeldingsprocedure (AP) is vlot verlopen. Opvallend veel late aanmeldingen (36 op de laatste 4 dagen) wijzen erop dat mensen lang getwijfeld hebben of om een andere reden laat </w:t>
      </w:r>
      <w:r w:rsidR="005A300D">
        <w:t xml:space="preserve">hebben </w:t>
      </w:r>
      <w:r>
        <w:t>beslist.</w:t>
      </w:r>
    </w:p>
    <w:p w14:paraId="7FB1AF4D" w14:textId="712871CC" w:rsidR="00BC56B5" w:rsidRDefault="00BC56B5" w:rsidP="00CB66F3">
      <w:pPr>
        <w:pStyle w:val="Lijstalinea"/>
        <w:numPr>
          <w:ilvl w:val="0"/>
          <w:numId w:val="6"/>
        </w:numPr>
        <w:jc w:val="both"/>
      </w:pPr>
      <w:r>
        <w:t>Op een totaal van 172 aanmeldingen kunnen 15</w:t>
      </w:r>
      <w:r w:rsidR="00146342">
        <w:t>4</w:t>
      </w:r>
      <w:r>
        <w:t xml:space="preserve"> kinderen (</w:t>
      </w:r>
      <w:r w:rsidR="00230134">
        <w:t>8</w:t>
      </w:r>
      <w:r w:rsidR="00146342">
        <w:t>9</w:t>
      </w:r>
      <w:r>
        <w:t xml:space="preserve">%) toegewezen worden, waarvan 145 (84%) eerste keuze, en </w:t>
      </w:r>
      <w:r w:rsidR="00230134">
        <w:t>7</w:t>
      </w:r>
      <w:r>
        <w:t xml:space="preserve"> (</w:t>
      </w:r>
      <w:r w:rsidR="00230134">
        <w:t>4</w:t>
      </w:r>
      <w:r>
        <w:t>%) tweede keuze. 18 kinderen (10%) hebben geen toewijzing. Daarbij zijn twee kinderen met twee keuzes en ook één kind met drie keuzes.</w:t>
      </w:r>
      <w:r w:rsidR="005A300D">
        <w:t xml:space="preserve"> Sinds vorig schooljaar nemen de aantallen van kinderen zonder toewijzing toe. Dit gaat voornamelijk over neveninstromers in het lager onderwijs in de kleinere methodescholen en wijkscholen.</w:t>
      </w:r>
    </w:p>
    <w:p w14:paraId="5E9F0E1D" w14:textId="77777777" w:rsidR="00BC56B5" w:rsidRDefault="00BC56B5" w:rsidP="00CB66F3">
      <w:pPr>
        <w:pStyle w:val="Lijstalinea"/>
        <w:numPr>
          <w:ilvl w:val="0"/>
          <w:numId w:val="6"/>
        </w:numPr>
        <w:jc w:val="both"/>
      </w:pPr>
      <w:r>
        <w:t xml:space="preserve">Naar gewoonte heeft 1/3 (33%) van de Ronsese ouders van instappertjes zijn kind aangemeld. Het andere 1/3 was reeds als broer/zus ingeschreven. We gaan ervan uit dat er nog kinderen ingeschreven worden tijdens de vrije inschrijvingen, maar opnieuw stellen we vast dat een klein derde van de ouders zijn peuter elders inschrijft. Het grootste deel schrijft wellicht opnieuw in in de randgemeente Maarkedal. Kleinere aantallen schrijven in in Broeke, in het Franse Gewest of in andere Vlaamse gemeenten. </w:t>
      </w:r>
    </w:p>
    <w:p w14:paraId="16ED532B" w14:textId="3ABDB582" w:rsidR="00BC56B5" w:rsidRDefault="00BC56B5" w:rsidP="00CB66F3">
      <w:pPr>
        <w:pStyle w:val="Lijstalinea"/>
        <w:numPr>
          <w:ilvl w:val="0"/>
          <w:numId w:val="6"/>
        </w:numPr>
        <w:jc w:val="both"/>
      </w:pPr>
      <w:r>
        <w:lastRenderedPageBreak/>
        <w:t xml:space="preserve">Anderzijds worden steeds meer peuters van over de taalgrens in Ronse ingeschreven. Deze keer zijn het er 30 of 17%. </w:t>
      </w:r>
      <w:r w:rsidR="005A300D">
        <w:t>Dit zijn niet alleen Nederlandstalige gezinnen die over de taalgrens wonen, maar ook echt Franstalige gezinnen.</w:t>
      </w:r>
    </w:p>
    <w:bookmarkEnd w:id="2"/>
    <w:p w14:paraId="6BCCD081" w14:textId="047AA9FA" w:rsidR="00BC56B5" w:rsidRDefault="00BC56B5" w:rsidP="00CB66F3">
      <w:pPr>
        <w:pStyle w:val="Lijstalinea"/>
        <w:numPr>
          <w:ilvl w:val="0"/>
          <w:numId w:val="6"/>
        </w:numPr>
        <w:jc w:val="both"/>
      </w:pPr>
      <w:r>
        <w:t xml:space="preserve">Voor alle cijfergegevens zie </w:t>
      </w:r>
      <w:r>
        <w:rPr>
          <w:b/>
          <w:bCs/>
        </w:rPr>
        <w:t>bijlage 1</w:t>
      </w:r>
      <w:r>
        <w:t xml:space="preserve">. </w:t>
      </w:r>
    </w:p>
    <w:p w14:paraId="2B67C2AD" w14:textId="77777777" w:rsidR="00BC56B5" w:rsidRDefault="00BC56B5" w:rsidP="00CB66F3">
      <w:pPr>
        <w:pStyle w:val="Lijstalinea"/>
        <w:numPr>
          <w:ilvl w:val="0"/>
          <w:numId w:val="7"/>
        </w:numPr>
        <w:jc w:val="both"/>
      </w:pPr>
      <w:r>
        <w:t>Er zijn twee gevallen van broers/zussen waarvan het ene kind plaats heeft en het andere niet, en waarbij de school bereid is voor dit laatste kind overcapaciteit aan te bieden. Onze disfunctiecommissie keurt dergelijke gevallen altijd principieel goed.</w:t>
      </w:r>
    </w:p>
    <w:p w14:paraId="051483BA" w14:textId="78F81341" w:rsidR="009A4B94" w:rsidRDefault="009A4B94" w:rsidP="00D67CB2">
      <w:pPr>
        <w:pStyle w:val="Geenafstand"/>
      </w:pPr>
    </w:p>
    <w:p w14:paraId="1D063D3C" w14:textId="283714C7" w:rsidR="005A300D" w:rsidRPr="00E11F25" w:rsidRDefault="005A300D" w:rsidP="00CB66F3">
      <w:pPr>
        <w:pStyle w:val="Lijstalinea"/>
        <w:numPr>
          <w:ilvl w:val="0"/>
          <w:numId w:val="3"/>
        </w:numPr>
        <w:shd w:val="clear" w:color="auto" w:fill="F2F2F2" w:themeFill="background1" w:themeFillShade="F2"/>
        <w:spacing w:line="276" w:lineRule="auto"/>
        <w:jc w:val="both"/>
        <w:rPr>
          <w:rFonts w:cstheme="minorHAnsi"/>
          <w:b/>
          <w:bCs/>
          <w:sz w:val="20"/>
          <w:szCs w:val="20"/>
        </w:rPr>
      </w:pPr>
      <w:bookmarkStart w:id="3" w:name="_Hlk103201090"/>
      <w:r>
        <w:rPr>
          <w:b/>
          <w:bCs/>
        </w:rPr>
        <w:t xml:space="preserve">Nieuw inschrijvingsdecreet </w:t>
      </w:r>
      <w:r w:rsidRPr="00E11F25">
        <w:rPr>
          <w:b/>
          <w:bCs/>
        </w:rPr>
        <w:t>202</w:t>
      </w:r>
      <w:r>
        <w:rPr>
          <w:b/>
          <w:bCs/>
        </w:rPr>
        <w:t>3</w:t>
      </w:r>
      <w:r w:rsidRPr="00E11F25">
        <w:rPr>
          <w:b/>
          <w:bCs/>
        </w:rPr>
        <w:t>-202</w:t>
      </w:r>
      <w:r>
        <w:rPr>
          <w:b/>
          <w:bCs/>
        </w:rPr>
        <w:t>4</w:t>
      </w:r>
    </w:p>
    <w:p w14:paraId="60078F03" w14:textId="378AB9B1" w:rsidR="005A300D" w:rsidRDefault="005A300D" w:rsidP="00D67CB2">
      <w:pPr>
        <w:pStyle w:val="Geenafstand"/>
      </w:pPr>
    </w:p>
    <w:p w14:paraId="60027DB0" w14:textId="52B97162" w:rsidR="005A300D" w:rsidRPr="005A300D" w:rsidRDefault="005A300D" w:rsidP="00CB66F3">
      <w:pPr>
        <w:pStyle w:val="Lijstalinea"/>
        <w:numPr>
          <w:ilvl w:val="0"/>
          <w:numId w:val="13"/>
        </w:numPr>
        <w:jc w:val="both"/>
      </w:pPr>
      <w:r>
        <w:t xml:space="preserve">Het nieuwe inschrijvingsdecreet, goedgekeurd in februari 2022 en in voege tredend vanaf september 2022, wordt gepresenteerd aan de hand van een powerpoint-presentatie (zie </w:t>
      </w:r>
      <w:r>
        <w:rPr>
          <w:b/>
          <w:bCs/>
        </w:rPr>
        <w:t>bijlage 2)</w:t>
      </w:r>
    </w:p>
    <w:p w14:paraId="2F3F9219" w14:textId="1C5EF46C" w:rsidR="005A300D" w:rsidRDefault="00CB66F3" w:rsidP="00CB66F3">
      <w:pPr>
        <w:pStyle w:val="Lijstalinea"/>
        <w:numPr>
          <w:ilvl w:val="0"/>
          <w:numId w:val="13"/>
        </w:numPr>
        <w:jc w:val="both"/>
      </w:pPr>
      <w:r>
        <w:t xml:space="preserve">De schoolbesturen worden uitgenodigd om na te denken over de beslissingspunten. Vooral de kwestie van eventuele voorrang aan ‘ondervertegenwoordigde groepen’ zou best zo vroeg mogelijk beslist worden, omdat de gemeenteraad-procedure veel tijd in beslag kan nemen. </w:t>
      </w:r>
    </w:p>
    <w:p w14:paraId="01D388BD" w14:textId="5ED60700" w:rsidR="00CB66F3" w:rsidRDefault="00CB66F3" w:rsidP="00CB66F3">
      <w:pPr>
        <w:pStyle w:val="Lijstalinea"/>
        <w:numPr>
          <w:ilvl w:val="0"/>
          <w:numId w:val="13"/>
        </w:numPr>
        <w:jc w:val="both"/>
      </w:pPr>
      <w:r>
        <w:t>Het eerstvolgende overleg hierover is het LOP Dagelijks Bestuur van 7 juni 2022.</w:t>
      </w:r>
    </w:p>
    <w:bookmarkEnd w:id="3"/>
    <w:p w14:paraId="53D77E64" w14:textId="38E1B529" w:rsidR="00CB66F3" w:rsidRDefault="00CB66F3" w:rsidP="00D67CB2">
      <w:pPr>
        <w:pStyle w:val="Geenafstand"/>
      </w:pPr>
    </w:p>
    <w:p w14:paraId="4F5EB3C0" w14:textId="4CF2D9A3" w:rsidR="00CB66F3" w:rsidRPr="00E11F25" w:rsidRDefault="00CB66F3" w:rsidP="00CB66F3">
      <w:pPr>
        <w:pStyle w:val="Lijstalinea"/>
        <w:numPr>
          <w:ilvl w:val="0"/>
          <w:numId w:val="3"/>
        </w:numPr>
        <w:shd w:val="clear" w:color="auto" w:fill="F2F2F2" w:themeFill="background1" w:themeFillShade="F2"/>
        <w:spacing w:line="276" w:lineRule="auto"/>
        <w:jc w:val="both"/>
        <w:rPr>
          <w:rFonts w:cstheme="minorHAnsi"/>
          <w:b/>
          <w:bCs/>
          <w:sz w:val="20"/>
          <w:szCs w:val="20"/>
        </w:rPr>
      </w:pPr>
      <w:r>
        <w:rPr>
          <w:b/>
          <w:bCs/>
        </w:rPr>
        <w:t>Evaluatie studiedag zittenblijven</w:t>
      </w:r>
    </w:p>
    <w:p w14:paraId="45EFC667" w14:textId="1B941011" w:rsidR="00CB66F3" w:rsidRDefault="00CB66F3" w:rsidP="00D67CB2">
      <w:pPr>
        <w:pStyle w:val="Geenafstand"/>
      </w:pPr>
    </w:p>
    <w:p w14:paraId="1A392B74" w14:textId="59CFE44F" w:rsidR="00CB66F3" w:rsidRDefault="00CB66F3" w:rsidP="00CB66F3">
      <w:pPr>
        <w:pStyle w:val="Lijstalinea"/>
        <w:numPr>
          <w:ilvl w:val="0"/>
          <w:numId w:val="14"/>
        </w:numPr>
        <w:jc w:val="both"/>
      </w:pPr>
      <w:r>
        <w:t xml:space="preserve">Elissa presenteert de evaluatie van de studiedag zittenblijven van 29 oktober 2021 (zie </w:t>
      </w:r>
      <w:r>
        <w:rPr>
          <w:b/>
          <w:bCs/>
        </w:rPr>
        <w:t>bijlage 3</w:t>
      </w:r>
      <w:r>
        <w:t>)</w:t>
      </w:r>
    </w:p>
    <w:p w14:paraId="17769327" w14:textId="51E0D8A6" w:rsidR="009D4DF8" w:rsidRDefault="009D4DF8" w:rsidP="00CB66F3">
      <w:pPr>
        <w:pStyle w:val="Lijstalinea"/>
        <w:numPr>
          <w:ilvl w:val="0"/>
          <w:numId w:val="14"/>
        </w:numPr>
        <w:jc w:val="both"/>
      </w:pPr>
      <w:r>
        <w:t>De evaluatie is algemeen positief</w:t>
      </w:r>
    </w:p>
    <w:p w14:paraId="5277C82E" w14:textId="5F9639F9" w:rsidR="00FF187B" w:rsidRDefault="009D4DF8" w:rsidP="00235960">
      <w:pPr>
        <w:pStyle w:val="Lijstalinea"/>
        <w:numPr>
          <w:ilvl w:val="0"/>
          <w:numId w:val="14"/>
        </w:numPr>
        <w:jc w:val="both"/>
      </w:pPr>
      <w:r>
        <w:t>Bij de opvolging is er vooral behoefte aan vorming rond executieve functies</w:t>
      </w:r>
      <w:r w:rsidR="00FF187B">
        <w:t>,</w:t>
      </w:r>
      <w:r>
        <w:t xml:space="preserve"> expliciete directe instructie</w:t>
      </w:r>
      <w:r w:rsidR="00FF187B">
        <w:t xml:space="preserve"> en teamteaching</w:t>
      </w:r>
    </w:p>
    <w:p w14:paraId="478C1F41" w14:textId="77777777" w:rsidR="00CB66F3" w:rsidRDefault="00CB66F3" w:rsidP="00D67CB2">
      <w:pPr>
        <w:pStyle w:val="Geenafstand"/>
      </w:pPr>
    </w:p>
    <w:p w14:paraId="6BEE28C2" w14:textId="60CC20E5" w:rsidR="00235960" w:rsidRPr="00E11F25" w:rsidRDefault="00235960" w:rsidP="00235960">
      <w:pPr>
        <w:pStyle w:val="Lijstalinea"/>
        <w:numPr>
          <w:ilvl w:val="0"/>
          <w:numId w:val="3"/>
        </w:numPr>
        <w:shd w:val="clear" w:color="auto" w:fill="F2F2F2" w:themeFill="background1" w:themeFillShade="F2"/>
        <w:spacing w:line="276" w:lineRule="auto"/>
        <w:jc w:val="both"/>
        <w:rPr>
          <w:rFonts w:cstheme="minorHAnsi"/>
          <w:b/>
          <w:bCs/>
          <w:sz w:val="20"/>
          <w:szCs w:val="20"/>
        </w:rPr>
      </w:pPr>
      <w:r>
        <w:rPr>
          <w:b/>
          <w:bCs/>
        </w:rPr>
        <w:t>Werking huiswerkbeleid</w:t>
      </w:r>
    </w:p>
    <w:p w14:paraId="72CD7731" w14:textId="1216E03D" w:rsidR="005A300D" w:rsidRDefault="005A300D" w:rsidP="00235960">
      <w:pPr>
        <w:pStyle w:val="Geenafstand"/>
      </w:pPr>
    </w:p>
    <w:p w14:paraId="12A53EFB" w14:textId="4E97DA0B" w:rsidR="00235960" w:rsidRDefault="00235960" w:rsidP="00235960">
      <w:pPr>
        <w:pStyle w:val="Lijstalinea"/>
        <w:numPr>
          <w:ilvl w:val="0"/>
          <w:numId w:val="15"/>
        </w:numPr>
        <w:jc w:val="both"/>
      </w:pPr>
      <w:r>
        <w:t>De werkgroep huiswerkbeleid is 2 keer samengekomen, op 17 februari en op 25 april</w:t>
      </w:r>
    </w:p>
    <w:p w14:paraId="1FC44F34" w14:textId="2274FF0F" w:rsidR="00235960" w:rsidRDefault="00235960" w:rsidP="00235960">
      <w:pPr>
        <w:pStyle w:val="Lijstalinea"/>
        <w:numPr>
          <w:ilvl w:val="0"/>
          <w:numId w:val="15"/>
        </w:numPr>
        <w:jc w:val="both"/>
      </w:pPr>
      <w:r>
        <w:t>Eerst werd de problematiek van huiswerk in kaart gebracht (de doelstellingen en de valkuilen); vervolgens werd beslist om de huiswerkcode Ronse, daterend van 2007, terug onder de loep te nemen</w:t>
      </w:r>
    </w:p>
    <w:p w14:paraId="7D69B817" w14:textId="7CF74893" w:rsidR="00235960" w:rsidRDefault="00A91606" w:rsidP="00235960">
      <w:pPr>
        <w:pStyle w:val="Lijstalinea"/>
        <w:numPr>
          <w:ilvl w:val="0"/>
          <w:numId w:val="15"/>
        </w:numPr>
        <w:jc w:val="both"/>
      </w:pPr>
      <w:r>
        <w:t>Op de laatste bijeenkomst werd beslist om dit in een ruimer traject op te nemen binnen een volledig duur van twee schooljaren. Hieronder valt, in het tweede trajectjaar (2023-2024), een bevraging van ouders en leerkrachten alsook een pedagogische studiedag voor alle leerkrachten lager onderwijs. In het eerste trajectjaar zal via de scholen op maandelijkse basis worden gesensibiliseerd naar de leerkrachten met allerhande beschikbare materialen. SAAMO doet een aanzet om materialen te verzamelen en/of aan te maken.</w:t>
      </w:r>
    </w:p>
    <w:p w14:paraId="42FB92AE" w14:textId="2FCC8702" w:rsidR="00A91606" w:rsidRDefault="00A91606" w:rsidP="00235960">
      <w:pPr>
        <w:pStyle w:val="Lijstalinea"/>
        <w:numPr>
          <w:ilvl w:val="0"/>
          <w:numId w:val="15"/>
        </w:numPr>
        <w:jc w:val="both"/>
      </w:pPr>
      <w:r>
        <w:t>De volgende bijeenkomst van de werkgroep is ter voorbereiding van de sensibiliseringscampagne.</w:t>
      </w:r>
    </w:p>
    <w:p w14:paraId="12864C5C" w14:textId="452C1AEC" w:rsidR="005A300D" w:rsidRDefault="005A300D" w:rsidP="00D67CB2">
      <w:pPr>
        <w:pStyle w:val="Geenafstand"/>
      </w:pPr>
    </w:p>
    <w:p w14:paraId="6657D0BC" w14:textId="497E2D10" w:rsidR="00D67CB2" w:rsidRPr="00D67CB2" w:rsidRDefault="00D67CB2" w:rsidP="00D67CB2">
      <w:pPr>
        <w:pStyle w:val="Lijstalinea"/>
        <w:numPr>
          <w:ilvl w:val="0"/>
          <w:numId w:val="3"/>
        </w:numPr>
        <w:shd w:val="clear" w:color="auto" w:fill="F2F2F2" w:themeFill="background1" w:themeFillShade="F2"/>
        <w:spacing w:line="276" w:lineRule="auto"/>
        <w:jc w:val="both"/>
        <w:rPr>
          <w:rFonts w:cstheme="minorHAnsi"/>
          <w:b/>
          <w:bCs/>
          <w:sz w:val="20"/>
          <w:szCs w:val="20"/>
        </w:rPr>
      </w:pPr>
      <w:r w:rsidRPr="00D67CB2">
        <w:rPr>
          <w:rFonts w:eastAsia="Times New Roman"/>
          <w:b/>
          <w:bCs/>
        </w:rPr>
        <w:t>Opvolging niet-ingeschreven 4-jarige kleuter</w:t>
      </w:r>
      <w:r w:rsidRPr="00D67CB2">
        <w:rPr>
          <w:b/>
          <w:bCs/>
        </w:rPr>
        <w:t>s</w:t>
      </w:r>
    </w:p>
    <w:p w14:paraId="48119DBC" w14:textId="66DD1281" w:rsidR="005A300D" w:rsidRDefault="005A300D" w:rsidP="00D67CB2">
      <w:pPr>
        <w:pStyle w:val="Geenafstand"/>
      </w:pPr>
    </w:p>
    <w:p w14:paraId="4A1BDD91" w14:textId="4D8E0152" w:rsidR="005A300D" w:rsidRDefault="00D67CB2" w:rsidP="00D67CB2">
      <w:pPr>
        <w:pStyle w:val="Lijstalinea"/>
        <w:numPr>
          <w:ilvl w:val="0"/>
          <w:numId w:val="16"/>
        </w:numPr>
        <w:jc w:val="both"/>
      </w:pPr>
      <w:r>
        <w:t>Vijf 4-jarige kleuters werden in 2021-2022 geregistreerd als niet-ingeschreven. Eén daarvan werd bij de laatste opvolging door Kind &amp; Gezin geregistreerd als verblijvend in het buitenland.</w:t>
      </w:r>
    </w:p>
    <w:p w14:paraId="5BD574CA" w14:textId="651CEDCE" w:rsidR="00D67CB2" w:rsidRDefault="00D67CB2" w:rsidP="00D67CB2">
      <w:pPr>
        <w:pStyle w:val="Lijstalinea"/>
        <w:numPr>
          <w:ilvl w:val="0"/>
          <w:numId w:val="16"/>
        </w:numPr>
        <w:jc w:val="both"/>
      </w:pPr>
      <w:r>
        <w:lastRenderedPageBreak/>
        <w:t xml:space="preserve">Het LOP geeft het mandaat aan SAAMO om te proberen contact nemen met deze gezinnen en indien mogelijk en wenselijk de kinderen toe te leiden naar het kleuteronderwijs. </w:t>
      </w:r>
    </w:p>
    <w:p w14:paraId="6416684A" w14:textId="02B41EBE" w:rsidR="00CA0217" w:rsidRDefault="00CA0217" w:rsidP="00D67CB2">
      <w:pPr>
        <w:pStyle w:val="Lijstalinea"/>
        <w:ind w:left="1440"/>
        <w:jc w:val="both"/>
      </w:pPr>
    </w:p>
    <w:sectPr w:rsidR="00CA0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3A6"/>
    <w:multiLevelType w:val="hybridMultilevel"/>
    <w:tmpl w:val="B7E44156"/>
    <w:lvl w:ilvl="0" w:tplc="1E4C89C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B0E5C8A"/>
    <w:multiLevelType w:val="hybridMultilevel"/>
    <w:tmpl w:val="6A3C223C"/>
    <w:lvl w:ilvl="0" w:tplc="3FB0B93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E3B07E5"/>
    <w:multiLevelType w:val="hybridMultilevel"/>
    <w:tmpl w:val="18C0DA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E444DD3"/>
    <w:multiLevelType w:val="hybridMultilevel"/>
    <w:tmpl w:val="DF82135C"/>
    <w:lvl w:ilvl="0" w:tplc="1E4C89C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61820A7"/>
    <w:multiLevelType w:val="hybridMultilevel"/>
    <w:tmpl w:val="D7E60B50"/>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28F1625D"/>
    <w:multiLevelType w:val="hybridMultilevel"/>
    <w:tmpl w:val="EC9A85D0"/>
    <w:lvl w:ilvl="0" w:tplc="01AEDFBE">
      <w:start w:val="1"/>
      <w:numFmt w:val="decimal"/>
      <w:lvlText w:val="%1."/>
      <w:lvlJc w:val="left"/>
      <w:pPr>
        <w:ind w:left="360" w:hanging="360"/>
      </w:pPr>
      <w:rPr>
        <w:rFonts w:hint="default"/>
        <w:color w:val="auto"/>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B7F6519"/>
    <w:multiLevelType w:val="hybridMultilevel"/>
    <w:tmpl w:val="8DC08B0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F854EE6"/>
    <w:multiLevelType w:val="hybridMultilevel"/>
    <w:tmpl w:val="373EA420"/>
    <w:lvl w:ilvl="0" w:tplc="1E4C89C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FA5903"/>
    <w:multiLevelType w:val="hybridMultilevel"/>
    <w:tmpl w:val="06C03C7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71953A8"/>
    <w:multiLevelType w:val="hybridMultilevel"/>
    <w:tmpl w:val="EA7C3044"/>
    <w:lvl w:ilvl="0" w:tplc="121E4950">
      <w:start w:val="2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A9B45BB"/>
    <w:multiLevelType w:val="hybridMultilevel"/>
    <w:tmpl w:val="446C6860"/>
    <w:lvl w:ilvl="0" w:tplc="1E4C89C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86D5C31"/>
    <w:multiLevelType w:val="hybridMultilevel"/>
    <w:tmpl w:val="12DCD414"/>
    <w:lvl w:ilvl="0" w:tplc="1E4C89C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AC85B1C"/>
    <w:multiLevelType w:val="hybridMultilevel"/>
    <w:tmpl w:val="884073E8"/>
    <w:lvl w:ilvl="0" w:tplc="3FB0B93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74A1D81"/>
    <w:multiLevelType w:val="multilevel"/>
    <w:tmpl w:val="0CBA9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num>
  <w:num w:numId="3">
    <w:abstractNumId w:val="6"/>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2"/>
  </w:num>
  <w:num w:numId="7">
    <w:abstractNumId w:val="13"/>
  </w:num>
  <w:num w:numId="8">
    <w:abstractNumId w:val="1"/>
  </w:num>
  <w:num w:numId="9">
    <w:abstractNumId w:val="5"/>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17"/>
    <w:rsid w:val="00056114"/>
    <w:rsid w:val="000B071D"/>
    <w:rsid w:val="000F382C"/>
    <w:rsid w:val="00146342"/>
    <w:rsid w:val="001E61DE"/>
    <w:rsid w:val="00230134"/>
    <w:rsid w:val="00235960"/>
    <w:rsid w:val="00276C1D"/>
    <w:rsid w:val="00316755"/>
    <w:rsid w:val="003E12ED"/>
    <w:rsid w:val="00472FC2"/>
    <w:rsid w:val="00547B22"/>
    <w:rsid w:val="0056194D"/>
    <w:rsid w:val="005A300D"/>
    <w:rsid w:val="006538ED"/>
    <w:rsid w:val="009A4B94"/>
    <w:rsid w:val="009D4DF8"/>
    <w:rsid w:val="00A623E4"/>
    <w:rsid w:val="00A91606"/>
    <w:rsid w:val="00B74ECE"/>
    <w:rsid w:val="00BC56B5"/>
    <w:rsid w:val="00CA0217"/>
    <w:rsid w:val="00CB08A6"/>
    <w:rsid w:val="00CB66F3"/>
    <w:rsid w:val="00D225BB"/>
    <w:rsid w:val="00D61C1F"/>
    <w:rsid w:val="00D67CB2"/>
    <w:rsid w:val="00D71EB1"/>
    <w:rsid w:val="00D84577"/>
    <w:rsid w:val="00E27E05"/>
    <w:rsid w:val="00F32B8C"/>
    <w:rsid w:val="00FD5424"/>
    <w:rsid w:val="00FF18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07C9"/>
  <w15:chartTrackingRefBased/>
  <w15:docId w15:val="{A82F68D2-6865-4D51-983E-AD41F911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CA0217"/>
    <w:pPr>
      <w:ind w:left="720"/>
      <w:contextualSpacing/>
    </w:pPr>
  </w:style>
  <w:style w:type="paragraph" w:styleId="Geenafstand">
    <w:name w:val="No Spacing"/>
    <w:uiPriority w:val="1"/>
    <w:qFormat/>
    <w:rsid w:val="000F382C"/>
    <w:pPr>
      <w:spacing w:after="0" w:line="240" w:lineRule="auto"/>
    </w:pPr>
  </w:style>
  <w:style w:type="character" w:customStyle="1" w:styleId="LijstalineaChar">
    <w:name w:val="Lijstalinea Char"/>
    <w:aliases w:val="opsommingen Char"/>
    <w:link w:val="Lijstalinea"/>
    <w:uiPriority w:val="34"/>
    <w:locked/>
    <w:rsid w:val="000F382C"/>
  </w:style>
  <w:style w:type="character" w:styleId="Zwaar">
    <w:name w:val="Strong"/>
    <w:qFormat/>
    <w:rsid w:val="000F382C"/>
    <w:rPr>
      <w:b/>
      <w:bCs/>
    </w:rPr>
  </w:style>
  <w:style w:type="paragraph" w:customStyle="1" w:styleId="gmail-m3379103197669269695msolistparagraph">
    <w:name w:val="gmail-m_3379103197669269695msolistparagraph"/>
    <w:basedOn w:val="Standaard"/>
    <w:rsid w:val="00276C1D"/>
    <w:pPr>
      <w:spacing w:before="100" w:beforeAutospacing="1" w:after="100" w:afterAutospacing="1" w:line="240" w:lineRule="auto"/>
    </w:pPr>
    <w:rPr>
      <w:rFonts w:ascii="Calibri" w:hAnsi="Calibri" w:cs="Calibri"/>
      <w:lang w:eastAsia="nl-BE"/>
    </w:rPr>
  </w:style>
  <w:style w:type="table" w:styleId="Tabelraster">
    <w:name w:val="Table Grid"/>
    <w:basedOn w:val="Standaardtabel"/>
    <w:uiPriority w:val="39"/>
    <w:rsid w:val="00D8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838928">
      <w:bodyDiv w:val="1"/>
      <w:marLeft w:val="0"/>
      <w:marRight w:val="0"/>
      <w:marTop w:val="0"/>
      <w:marBottom w:val="0"/>
      <w:divBdr>
        <w:top w:val="none" w:sz="0" w:space="0" w:color="auto"/>
        <w:left w:val="none" w:sz="0" w:space="0" w:color="auto"/>
        <w:bottom w:val="none" w:sz="0" w:space="0" w:color="auto"/>
        <w:right w:val="none" w:sz="0" w:space="0" w:color="auto"/>
      </w:divBdr>
    </w:div>
    <w:div w:id="1177038192">
      <w:bodyDiv w:val="1"/>
      <w:marLeft w:val="0"/>
      <w:marRight w:val="0"/>
      <w:marTop w:val="0"/>
      <w:marBottom w:val="0"/>
      <w:divBdr>
        <w:top w:val="none" w:sz="0" w:space="0" w:color="auto"/>
        <w:left w:val="none" w:sz="0" w:space="0" w:color="auto"/>
        <w:bottom w:val="none" w:sz="0" w:space="0" w:color="auto"/>
        <w:right w:val="none" w:sz="0" w:space="0" w:color="auto"/>
      </w:divBdr>
    </w:div>
    <w:div w:id="1889144445">
      <w:bodyDiv w:val="1"/>
      <w:marLeft w:val="0"/>
      <w:marRight w:val="0"/>
      <w:marTop w:val="0"/>
      <w:marBottom w:val="0"/>
      <w:divBdr>
        <w:top w:val="none" w:sz="0" w:space="0" w:color="auto"/>
        <w:left w:val="none" w:sz="0" w:space="0" w:color="auto"/>
        <w:bottom w:val="none" w:sz="0" w:space="0" w:color="auto"/>
        <w:right w:val="none" w:sz="0" w:space="0" w:color="auto"/>
      </w:divBdr>
    </w:div>
    <w:div w:id="21086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888</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26</cp:revision>
  <dcterms:created xsi:type="dcterms:W3CDTF">2022-02-23T09:07:00Z</dcterms:created>
  <dcterms:modified xsi:type="dcterms:W3CDTF">2022-05-13T13:06:00Z</dcterms:modified>
</cp:coreProperties>
</file>